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63A2A" w14:textId="77777777" w:rsidR="00BA7871" w:rsidRPr="00BA7871" w:rsidRDefault="00BA7871" w:rsidP="00BA7871">
      <w:pPr>
        <w:pStyle w:val="Untertitel"/>
        <w:rPr>
          <w:sz w:val="36"/>
          <w:lang w:val="en-US"/>
        </w:rPr>
      </w:pPr>
      <w:bookmarkStart w:id="0" w:name="_Hlk170812838"/>
      <w:r w:rsidRPr="00BA7871">
        <w:rPr>
          <w:sz w:val="36"/>
          <w:lang w:val="en-US"/>
        </w:rPr>
        <w:t>Shaggy brings Caribbean flair and reggae vibes to Ischgl</w:t>
      </w:r>
    </w:p>
    <w:p w14:paraId="1C429881" w14:textId="77777777" w:rsidR="00BA7871" w:rsidRPr="00BA7871" w:rsidRDefault="00BA7871" w:rsidP="00BA7871">
      <w:pPr>
        <w:rPr>
          <w:b/>
          <w:bCs/>
          <w:lang w:val="en-US"/>
        </w:rPr>
      </w:pPr>
      <w:r w:rsidRPr="00BA7871">
        <w:rPr>
          <w:b/>
          <w:bCs/>
          <w:lang w:val="en-US"/>
        </w:rPr>
        <w:t>Sun, snow and reggae vibes: at this year's Top of the Mountain Easter Concert, the Idalp in Ischgl was transformed into a pulsating open-air arena full of energy and good vibes on Easter Sunday. On 20 April 2025, thousands of winter sports enthusiasts and music fans experienced a musical spring day in a class of its own when superstar Shaggy stormed the stage with his world-famous hits. Nestled in the impressive backdrop of the Silvretta Arena, the concert became one of the most atmospheric highlights of the season.</w:t>
      </w:r>
    </w:p>
    <w:p w14:paraId="41E160DC" w14:textId="0A592551" w:rsidR="00BA7871" w:rsidRPr="00BA7871" w:rsidRDefault="00BA7871" w:rsidP="00BA7871">
      <w:pPr>
        <w:rPr>
          <w:lang w:val="en-US"/>
        </w:rPr>
      </w:pPr>
      <w:r w:rsidRPr="00BA7871">
        <w:rPr>
          <w:lang w:val="en-US"/>
        </w:rPr>
        <w:t xml:space="preserve">With sunshine, mild temperatures at 2,320 metres and firn snow, the concert on the Idalp offered a spectacular combination of winter sports and Caribbean vibes. Shaggy kicked off his set at 1 p.m. with the legendary ‘Boombastic’ – and immediately had the audience in the palm of his hand. Whether ‘It Wasn't Me’, ‘Angel’, ‘Oh Carolina’ or newer tracks such as ‘Go Down Deh’: the Jamaican thrilled the crowd with an energetic show </w:t>
      </w:r>
      <w:r w:rsidR="00CF034D" w:rsidRPr="00BA7871">
        <w:rPr>
          <w:lang w:val="en-US"/>
        </w:rPr>
        <w:t>characterized</w:t>
      </w:r>
      <w:r w:rsidRPr="00BA7871">
        <w:rPr>
          <w:lang w:val="en-US"/>
        </w:rPr>
        <w:t xml:space="preserve"> by Caribbean lightness, musical precision and entertainment. Between songs, Shaggy repeatedly sought contact with the audience, joking charmingly with fans and spreading his message: music is joy – and this joy was palpable in every square metre of the Idalp that afternoon.</w:t>
      </w:r>
    </w:p>
    <w:p w14:paraId="257C421E" w14:textId="77777777" w:rsidR="00BA7871" w:rsidRPr="00BA7871" w:rsidRDefault="00BA7871" w:rsidP="00BA7871">
      <w:pPr>
        <w:rPr>
          <w:b/>
          <w:bCs/>
          <w:lang w:val="en-US"/>
        </w:rPr>
      </w:pPr>
      <w:r w:rsidRPr="00BA7871">
        <w:rPr>
          <w:b/>
          <w:bCs/>
          <w:lang w:val="en-US"/>
        </w:rPr>
        <w:t>Great conditions and a dreamlike backdrop</w:t>
      </w:r>
    </w:p>
    <w:p w14:paraId="158EFC53" w14:textId="77777777" w:rsidR="00BA7871" w:rsidRPr="00BA7871" w:rsidRDefault="00BA7871" w:rsidP="00BA7871">
      <w:pPr>
        <w:rPr>
          <w:lang w:val="en-US"/>
        </w:rPr>
      </w:pPr>
      <w:r w:rsidRPr="00BA7871">
        <w:rPr>
          <w:lang w:val="en-US"/>
        </w:rPr>
        <w:t xml:space="preserve">Easter Sunday presented itself from its best side: concert-goers were able to experience the unique combination of mountain panorama, firn snow and musical enjoyment. The response to the concert was impressive: </w:t>
      </w:r>
      <w:r w:rsidRPr="008B0A7A">
        <w:rPr>
          <w:lang w:val="en-US"/>
        </w:rPr>
        <w:t>around 14,000 winter</w:t>
      </w:r>
      <w:r w:rsidRPr="00BA7871">
        <w:rPr>
          <w:lang w:val="en-US"/>
        </w:rPr>
        <w:t xml:space="preserve"> sports enthusiasts enjoyed the musical experience on the Idalp. With his rousing performance, he impressively demonstrated why he is one of the most successful reggae artists in the world.</w:t>
      </w:r>
    </w:p>
    <w:p w14:paraId="2972AB5C" w14:textId="77777777" w:rsidR="00BA7871" w:rsidRPr="00BA7871" w:rsidRDefault="00BA7871" w:rsidP="00BA7871">
      <w:pPr>
        <w:rPr>
          <w:lang w:val="en-US"/>
        </w:rPr>
      </w:pPr>
      <w:r w:rsidRPr="00BA7871">
        <w:rPr>
          <w:b/>
          <w:bCs/>
          <w:lang w:val="en-US"/>
        </w:rPr>
        <w:t>Spring Blanc: music, sun and pure joie de vivre</w:t>
      </w:r>
    </w:p>
    <w:p w14:paraId="28812D5A" w14:textId="77777777" w:rsidR="00BA7871" w:rsidRDefault="00BA7871" w:rsidP="00BA7871">
      <w:pPr>
        <w:rPr>
          <w:lang w:val="en-US"/>
        </w:rPr>
      </w:pPr>
      <w:r w:rsidRPr="00BA7871">
        <w:rPr>
          <w:lang w:val="en-US"/>
        </w:rPr>
        <w:t xml:space="preserve">This year's Spring Blanc series got off to a flying start with the opening concert by Andrea Berg. In the coming weeks, guests in Ischgl can look forward to a varied programme of events celebrating spring in all its facets. In addition to the highlight concert with Shaggy, the musical line-up continues with top-class acts: on 1 May, Dimitri Vegas &amp; Like Mike will bring an electronic festival feeling to the mountains at the Top of the Mountain Special. The grand finale will follow on 3 May with the Top of the Mountain Closing Concert, where US band OneRepublic will provide goose bump moments. In between, the Spring Snow Festival Concert on 26 April on the Alp Trida will feature Melissa Naschenweng, who is guaranteed to get the crowd going with her mix of folk music, pop and schlager. </w:t>
      </w:r>
    </w:p>
    <w:p w14:paraId="50559630" w14:textId="741F59BE" w:rsidR="00BA7871" w:rsidRPr="00BA7871" w:rsidRDefault="00BA7871" w:rsidP="00BA7871">
      <w:pPr>
        <w:rPr>
          <w:lang w:val="en-US"/>
        </w:rPr>
      </w:pPr>
      <w:r w:rsidRPr="00BA7871">
        <w:rPr>
          <w:lang w:val="en-US"/>
        </w:rPr>
        <w:lastRenderedPageBreak/>
        <w:t>Those who prefer to end their day of skiing in a more relaxed manner should not miss the popular sun.downer events on 25 and 30 April – musical sunsets with Alpine panoramas included. With this year's Spring Blanc, Ischgl proves once again that spring in the mountains is not only a scenic experience, but also a cultural one.</w:t>
      </w:r>
    </w:p>
    <w:tbl>
      <w:tblPr>
        <w:tblStyle w:val="Tabellenraster1"/>
        <w:tblW w:w="0" w:type="auto"/>
        <w:tblLook w:val="04A0" w:firstRow="1" w:lastRow="0" w:firstColumn="1" w:lastColumn="0" w:noHBand="0" w:noVBand="1"/>
      </w:tblPr>
      <w:tblGrid>
        <w:gridCol w:w="6946"/>
        <w:gridCol w:w="2114"/>
      </w:tblGrid>
      <w:tr w:rsidR="009F357E" w:rsidRPr="003B5216" w14:paraId="4D734884" w14:textId="77777777" w:rsidTr="00C14D5E">
        <w:tc>
          <w:tcPr>
            <w:tcW w:w="9060" w:type="dxa"/>
            <w:gridSpan w:val="2"/>
          </w:tcPr>
          <w:p w14:paraId="1FD870FC" w14:textId="77777777" w:rsidR="009F357E" w:rsidRPr="00E40EA1" w:rsidRDefault="00D93C74" w:rsidP="00D93C74">
            <w:pPr>
              <w:ind w:left="-105"/>
              <w:rPr>
                <w:lang w:val="en-GB"/>
              </w:rPr>
            </w:pPr>
            <w:r>
              <w:rPr>
                <w:lang w:val="en-GB"/>
              </w:rPr>
              <w:br/>
            </w:r>
            <w:r w:rsidR="00E40EA1" w:rsidRPr="00E40EA1">
              <w:rPr>
                <w:lang w:val="en-GB"/>
              </w:rPr>
              <w:t xml:space="preserve">Further information </w:t>
            </w:r>
            <w:r>
              <w:rPr>
                <w:lang w:val="en-GB"/>
              </w:rPr>
              <w:t>at</w:t>
            </w:r>
            <w:r w:rsidR="00E40EA1" w:rsidRPr="00E40EA1">
              <w:rPr>
                <w:lang w:val="en-GB"/>
              </w:rPr>
              <w:t xml:space="preserve"> </w:t>
            </w:r>
            <w:hyperlink r:id="rId10" w:history="1">
              <w:r w:rsidR="00E40EA1" w:rsidRPr="00E40EA1">
                <w:rPr>
                  <w:rStyle w:val="Hyperlink"/>
                  <w:rFonts w:eastAsiaTheme="majorEastAsia"/>
                  <w:lang w:val="en-GB"/>
                </w:rPr>
                <w:t>www.ischgl.com</w:t>
              </w:r>
            </w:hyperlink>
            <w:r w:rsidR="00E40EA1" w:rsidRPr="00E40EA1">
              <w:rPr>
                <w:lang w:val="en-GB"/>
              </w:rPr>
              <w:t>.</w:t>
            </w:r>
          </w:p>
        </w:tc>
      </w:tr>
      <w:tr w:rsidR="00CA103D" w:rsidRPr="00E40EA1" w14:paraId="041BB95C" w14:textId="77777777" w:rsidTr="00401F84">
        <w:tc>
          <w:tcPr>
            <w:tcW w:w="6946" w:type="dxa"/>
          </w:tcPr>
          <w:p w14:paraId="5AB1C90B" w14:textId="5A5FCDF4"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NUMCHARS   \* MERGEFORMAT </w:instrText>
            </w:r>
            <w:r w:rsidRPr="00E40EA1">
              <w:rPr>
                <w:lang w:val="en-GB"/>
              </w:rPr>
              <w:fldChar w:fldCharType="separate"/>
            </w:r>
            <w:r w:rsidR="00B82CB0">
              <w:rPr>
                <w:noProof/>
                <w:lang w:val="en-GB"/>
              </w:rPr>
              <w:t>2712</w:t>
            </w:r>
            <w:r w:rsidRPr="00E40EA1">
              <w:rPr>
                <w:lang w:val="en-GB"/>
              </w:rPr>
              <w:fldChar w:fldCharType="end"/>
            </w:r>
            <w:r w:rsidRPr="00E40EA1">
              <w:rPr>
                <w:lang w:val="en-GB"/>
              </w:rPr>
              <w:t xml:space="preserve"> </w:t>
            </w:r>
            <w:r w:rsidR="00E40EA1" w:rsidRPr="00E40EA1">
              <w:rPr>
                <w:lang w:val="en-GB"/>
              </w:rPr>
              <w:t>characters with</w:t>
            </w:r>
            <w:r w:rsidR="00D93C74">
              <w:rPr>
                <w:lang w:val="en-GB"/>
              </w:rPr>
              <w:t>out</w:t>
            </w:r>
            <w:r w:rsidR="00E40EA1" w:rsidRPr="00E40EA1">
              <w:rPr>
                <w:lang w:val="en-GB"/>
              </w:rPr>
              <w:t xml:space="preserve"> spaces</w:t>
            </w:r>
          </w:p>
        </w:tc>
        <w:tc>
          <w:tcPr>
            <w:tcW w:w="2114" w:type="dxa"/>
          </w:tcPr>
          <w:p w14:paraId="717A83B5" w14:textId="53D9C361" w:rsidR="00CA103D" w:rsidRPr="00E40EA1" w:rsidRDefault="00CA103D" w:rsidP="00D93C74">
            <w:pPr>
              <w:pStyle w:val="Fusszeile"/>
              <w:ind w:left="-105"/>
              <w:rPr>
                <w:lang w:val="en-GB"/>
              </w:rPr>
            </w:pPr>
            <w:r w:rsidRPr="00E40EA1">
              <w:rPr>
                <w:lang w:val="en-GB"/>
              </w:rPr>
              <w:fldChar w:fldCharType="begin"/>
            </w:r>
            <w:r w:rsidRPr="00E40EA1">
              <w:rPr>
                <w:lang w:val="en-GB"/>
              </w:rPr>
              <w:instrText xml:space="preserve"> DATE  \@ "MMMM yyyy"  \* MERGEFORMAT </w:instrText>
            </w:r>
            <w:r w:rsidRPr="00E40EA1">
              <w:rPr>
                <w:lang w:val="en-GB"/>
              </w:rPr>
              <w:fldChar w:fldCharType="separate"/>
            </w:r>
            <w:r w:rsidR="00B82698">
              <w:rPr>
                <w:noProof/>
                <w:lang w:val="en-GB"/>
              </w:rPr>
              <w:t>April 2025</w:t>
            </w:r>
            <w:r w:rsidRPr="00E40EA1">
              <w:rPr>
                <w:lang w:val="en-GB"/>
              </w:rPr>
              <w:fldChar w:fldCharType="end"/>
            </w:r>
          </w:p>
        </w:tc>
      </w:tr>
      <w:tr w:rsidR="00CA103D" w:rsidRPr="00E40EA1" w14:paraId="1845309D" w14:textId="77777777" w:rsidTr="00BF4492">
        <w:tc>
          <w:tcPr>
            <w:tcW w:w="9060" w:type="dxa"/>
            <w:gridSpan w:val="2"/>
          </w:tcPr>
          <w:p w14:paraId="36A2A29D" w14:textId="77777777" w:rsidR="00CA103D" w:rsidRPr="00E40EA1" w:rsidRDefault="00CA103D" w:rsidP="00D93C74">
            <w:pPr>
              <w:pStyle w:val="Fusszeile"/>
              <w:ind w:left="-105"/>
              <w:rPr>
                <w:lang w:val="en-GB"/>
              </w:rPr>
            </w:pPr>
          </w:p>
        </w:tc>
      </w:tr>
      <w:tr w:rsidR="00CA103D" w:rsidRPr="003B5216" w14:paraId="02B0F2F7" w14:textId="77777777" w:rsidTr="008D527B">
        <w:tc>
          <w:tcPr>
            <w:tcW w:w="9060" w:type="dxa"/>
            <w:gridSpan w:val="2"/>
          </w:tcPr>
          <w:p w14:paraId="3166A6C4" w14:textId="6FD7ECB5" w:rsidR="00CA103D" w:rsidRDefault="00E40EA1" w:rsidP="00D93C74">
            <w:pPr>
              <w:pStyle w:val="Fusszeile"/>
              <w:ind w:left="-105"/>
            </w:pPr>
            <w:r w:rsidRPr="00D93C74">
              <w:rPr>
                <w:lang w:val="en-GB"/>
              </w:rPr>
              <w:t xml:space="preserve">Image download: </w:t>
            </w:r>
            <w:hyperlink r:id="rId11" w:history="1">
              <w:hyperlink r:id="rId12" w:history="1">
                <w:r w:rsidR="00D93C74" w:rsidRPr="00D93C74">
                  <w:rPr>
                    <w:rStyle w:val="Hyperlink"/>
                    <w:lang w:val="en-GB"/>
                  </w:rPr>
                  <w:t>Images Paznaun – Ischgl</w:t>
                </w:r>
              </w:hyperlink>
            </w:hyperlink>
          </w:p>
          <w:p w14:paraId="3D3AD385" w14:textId="433CA599" w:rsidR="003B5216" w:rsidRPr="003B5216" w:rsidRDefault="003B5216" w:rsidP="00D93C74">
            <w:pPr>
              <w:pStyle w:val="Fusszeile"/>
              <w:ind w:left="-105"/>
              <w:rPr>
                <w:rFonts w:eastAsiaTheme="majorEastAsia"/>
                <w:lang w:val="en-US"/>
              </w:rPr>
            </w:pPr>
            <w:r w:rsidRPr="003B5216">
              <w:rPr>
                <w:rFonts w:eastAsiaTheme="majorEastAsia"/>
              </w:rPr>
              <w:t xml:space="preserve">Video-Download: </w:t>
            </w:r>
            <w:hyperlink r:id="rId13" w:history="1">
              <w:r w:rsidRPr="003B5216">
                <w:rPr>
                  <w:rStyle w:val="Hyperlink"/>
                  <w:rFonts w:eastAsiaTheme="majorEastAsia"/>
                </w:rPr>
                <w:t>Images Paznaun_Video - Ischgl</w:t>
              </w:r>
            </w:hyperlink>
          </w:p>
          <w:p w14:paraId="4A187BBA" w14:textId="77777777" w:rsidR="00D93C74" w:rsidRPr="00D93C74" w:rsidRDefault="00D93C74" w:rsidP="00D93C74">
            <w:pPr>
              <w:pStyle w:val="Fusszeile"/>
              <w:ind w:left="-105"/>
              <w:rPr>
                <w:rFonts w:eastAsiaTheme="majorEastAsia"/>
                <w:lang w:val="en-GB"/>
              </w:rPr>
            </w:pPr>
          </w:p>
          <w:p w14:paraId="284F7633" w14:textId="77777777" w:rsidR="00D93C74" w:rsidRPr="00D93C74" w:rsidRDefault="00D93C74" w:rsidP="00D93C74">
            <w:pPr>
              <w:pStyle w:val="Fusszeile"/>
              <w:ind w:left="-105"/>
              <w:rPr>
                <w:rFonts w:eastAsiaTheme="majorEastAsia"/>
                <w:lang w:val="en-GB"/>
              </w:rPr>
            </w:pPr>
            <w:r w:rsidRPr="00D93C74">
              <w:rPr>
                <w:lang w:val="en-GB"/>
              </w:rPr>
              <w:t xml:space="preserve">All text and images are available to download free of charge at </w:t>
            </w:r>
            <w:hyperlink r:id="rId14" w:history="1">
              <w:r>
                <w:rPr>
                  <w:rStyle w:val="Hyperlink"/>
                  <w:lang w:val="en-GB"/>
                </w:rPr>
                <w:t>P</w:t>
              </w:r>
              <w:r w:rsidRPr="00D93C74">
                <w:rPr>
                  <w:rStyle w:val="Hyperlink"/>
                  <w:lang w:val="en-GB"/>
                </w:rPr>
                <w:t>ress information | Paznaun – Ischgl</w:t>
              </w:r>
            </w:hyperlink>
          </w:p>
          <w:p w14:paraId="0B763E06" w14:textId="77777777" w:rsidR="00D93C74" w:rsidRPr="00D93C74" w:rsidRDefault="00D93C74" w:rsidP="00D93C74">
            <w:pPr>
              <w:pStyle w:val="Fusszeile"/>
              <w:ind w:left="-105"/>
              <w:rPr>
                <w:lang w:val="en-GB"/>
              </w:rPr>
            </w:pPr>
          </w:p>
          <w:p w14:paraId="52362832" w14:textId="77777777" w:rsidR="00CA103D" w:rsidRPr="00D93C74" w:rsidRDefault="00CA103D" w:rsidP="00D93C74">
            <w:pPr>
              <w:pStyle w:val="Fusszeile"/>
              <w:ind w:left="-105"/>
              <w:rPr>
                <w:lang w:val="en-GB"/>
              </w:rPr>
            </w:pPr>
            <w:r w:rsidRPr="00D93C74">
              <w:rPr>
                <w:lang w:val="en-GB"/>
              </w:rPr>
              <w:t xml:space="preserve">Copyright </w:t>
            </w:r>
            <w:r w:rsidR="00D93C74" w:rsidRPr="00D93C74">
              <w:rPr>
                <w:lang w:val="en-GB"/>
              </w:rPr>
              <w:t>text and images</w:t>
            </w:r>
            <w:r w:rsidR="00D93C74">
              <w:rPr>
                <w:lang w:val="en-GB"/>
              </w:rPr>
              <w:t>:</w:t>
            </w:r>
            <w:r w:rsidR="00D93C74" w:rsidRPr="00D93C74">
              <w:rPr>
                <w:lang w:val="en-GB"/>
              </w:rPr>
              <w:t xml:space="preserve"> </w:t>
            </w:r>
            <w:r w:rsidRPr="00D93C74">
              <w:rPr>
                <w:lang w:val="en-GB"/>
              </w:rPr>
              <w:t>© TVB Paznaun – Ischgl</w:t>
            </w:r>
          </w:p>
        </w:tc>
      </w:tr>
      <w:bookmarkEnd w:id="0"/>
    </w:tbl>
    <w:p w14:paraId="59659750" w14:textId="77777777" w:rsidR="00965160" w:rsidRPr="00E40EA1" w:rsidRDefault="00965160" w:rsidP="00CA103D">
      <w:pPr>
        <w:rPr>
          <w:lang w:val="en-GB"/>
        </w:rPr>
      </w:pPr>
    </w:p>
    <w:sectPr w:rsidR="00965160" w:rsidRPr="00E40EA1" w:rsidSect="00CA103D">
      <w:headerReference w:type="default" r:id="rId15"/>
      <w:footerReference w:type="default" r:id="rId1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A5CC" w14:textId="77777777" w:rsidR="00055152" w:rsidRDefault="00055152" w:rsidP="00CA103D">
      <w:r>
        <w:separator/>
      </w:r>
    </w:p>
  </w:endnote>
  <w:endnote w:type="continuationSeparator" w:id="0">
    <w:p w14:paraId="3A347507" w14:textId="77777777" w:rsidR="00055152" w:rsidRDefault="0005515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9170" w14:textId="77777777" w:rsidR="00CA103D" w:rsidRDefault="00031D91" w:rsidP="00CA103D">
    <w:pPr>
      <w:pStyle w:val="Fuzeile"/>
    </w:pPr>
    <w:r>
      <w:rPr>
        <w:noProof/>
      </w:rPr>
      <w:drawing>
        <wp:anchor distT="0" distB="0" distL="114300" distR="114300" simplePos="0" relativeHeight="251658240" behindDoc="1" locked="0" layoutInCell="1" allowOverlap="1" wp14:anchorId="36BEDC02" wp14:editId="530AF6C4">
          <wp:simplePos x="0" y="0"/>
          <wp:positionH relativeFrom="page">
            <wp:posOffset>9525</wp:posOffset>
          </wp:positionH>
          <wp:positionV relativeFrom="paragraph">
            <wp:posOffset>-604129</wp:posOffset>
          </wp:positionV>
          <wp:extent cx="7553325" cy="1200394"/>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39" cy="12044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2ECB6" w14:textId="77777777" w:rsidR="00055152" w:rsidRDefault="00055152" w:rsidP="00CA103D">
      <w:r>
        <w:separator/>
      </w:r>
    </w:p>
  </w:footnote>
  <w:footnote w:type="continuationSeparator" w:id="0">
    <w:p w14:paraId="1AE4A6DE" w14:textId="77777777" w:rsidR="00055152" w:rsidRDefault="0005515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2E31F" w14:textId="77777777" w:rsidR="00CA103D" w:rsidRPr="00CA103D" w:rsidRDefault="00CA103D" w:rsidP="00CA103D">
    <w:pPr>
      <w:pStyle w:val="Kopfzeile"/>
    </w:pPr>
    <w:r w:rsidRPr="00CA103D">
      <w:t>PRESS</w:t>
    </w:r>
    <w:r w:rsidR="00E40EA1">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71"/>
    <w:rsid w:val="00031D91"/>
    <w:rsid w:val="00055152"/>
    <w:rsid w:val="000838C2"/>
    <w:rsid w:val="00090ABF"/>
    <w:rsid w:val="000950FC"/>
    <w:rsid w:val="001E37D8"/>
    <w:rsid w:val="00256AE6"/>
    <w:rsid w:val="00295F0B"/>
    <w:rsid w:val="002C47A8"/>
    <w:rsid w:val="00390E8F"/>
    <w:rsid w:val="003B5216"/>
    <w:rsid w:val="00426D89"/>
    <w:rsid w:val="005D0585"/>
    <w:rsid w:val="005D1E2B"/>
    <w:rsid w:val="00602345"/>
    <w:rsid w:val="00695BF1"/>
    <w:rsid w:val="00794597"/>
    <w:rsid w:val="00805675"/>
    <w:rsid w:val="00813F4D"/>
    <w:rsid w:val="008B0A7A"/>
    <w:rsid w:val="00965160"/>
    <w:rsid w:val="009F357E"/>
    <w:rsid w:val="00A404D9"/>
    <w:rsid w:val="00A42792"/>
    <w:rsid w:val="00A84B6F"/>
    <w:rsid w:val="00AA48A2"/>
    <w:rsid w:val="00AB11CA"/>
    <w:rsid w:val="00B82698"/>
    <w:rsid w:val="00B82CB0"/>
    <w:rsid w:val="00BA7871"/>
    <w:rsid w:val="00BD339D"/>
    <w:rsid w:val="00BE42D3"/>
    <w:rsid w:val="00C33E62"/>
    <w:rsid w:val="00CA103D"/>
    <w:rsid w:val="00CF034D"/>
    <w:rsid w:val="00D22B0B"/>
    <w:rsid w:val="00D47FC0"/>
    <w:rsid w:val="00D53D82"/>
    <w:rsid w:val="00D93C74"/>
    <w:rsid w:val="00DA3608"/>
    <w:rsid w:val="00E23029"/>
    <w:rsid w:val="00E40EA1"/>
    <w:rsid w:val="00E64C5D"/>
    <w:rsid w:val="00EF1C0B"/>
    <w:rsid w:val="00F53144"/>
    <w:rsid w:val="00FA2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0A534"/>
  <w15:chartTrackingRefBased/>
  <w15:docId w15:val="{5A7476D6-5808-4A3F-915C-E819A80A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9F357E"/>
    <w:rPr>
      <w:b/>
      <w:sz w:val="36"/>
    </w:rPr>
  </w:style>
  <w:style w:type="character" w:customStyle="1" w:styleId="TitelZchn">
    <w:name w:val="Titel Zchn"/>
    <w:basedOn w:val="Absatz-Standardschriftart"/>
    <w:link w:val="Titel"/>
    <w:uiPriority w:val="10"/>
    <w:rsid w:val="009F357E"/>
    <w:rPr>
      <w:rFonts w:ascii="Aptos" w:eastAsia="Times New Roman" w:hAnsi="Aptos" w:cs="Times New Roman"/>
      <w:b/>
      <w:sz w:val="36"/>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BA78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gate.io/de/directlink/4b3df78fc63230d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ages.paznaun-ischgl.com/de/send?pass=bd87f759236730ba2ae36891f1359af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znaunischgl.sharepoint.com/sites/Presse-ffentlichkeitsarbeit2-Presseagenturen/Freigegebene%20Dokumente/Austausch%20Presseagenturen/02_Vorlagen/01_Pressetexte/images.paznaun-ischg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schg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en/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e\Tourismusverband%20Paznaun%20&#8211;%20Ischgl\Presse%20&amp;%20PR%20Paznaun%20&#8211;%20Ischgl%20-%20Austausch%20Presseagenturen%20-%20Austausch%20Presseagenturen\02_Vorlagen\01_Pressetexte\Vorlage%20Pressetext_EN.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Pressetext_EN</Template>
  <TotalTime>0</TotalTime>
  <Pages>2</Pages>
  <Words>518</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Regensburger</dc:creator>
  <cp:keywords/>
  <dc:description/>
  <cp:lastModifiedBy>Bettina Regensburger | TVB Paznaun - Ischgl</cp:lastModifiedBy>
  <cp:revision>10</cp:revision>
  <cp:lastPrinted>2025-04-22T18:15:00Z</cp:lastPrinted>
  <dcterms:created xsi:type="dcterms:W3CDTF">2025-04-20T12:46:00Z</dcterms:created>
  <dcterms:modified xsi:type="dcterms:W3CDTF">2025-04-23T07:42:00Z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