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CC0B0" w14:textId="77777777" w:rsidR="007545FA" w:rsidRDefault="007545FA" w:rsidP="004C153D">
      <w:pPr>
        <w:spacing w:line="360" w:lineRule="auto"/>
        <w:jc w:val="both"/>
        <w:rPr>
          <w:rFonts w:ascii="Times New Roman" w:hAnsi="Times New Roman"/>
          <w:b/>
          <w:sz w:val="32"/>
          <w:szCs w:val="32"/>
        </w:rPr>
      </w:pPr>
      <w:r w:rsidRPr="007545FA">
        <w:rPr>
          <w:rFonts w:ascii="Times New Roman" w:hAnsi="Times New Roman"/>
          <w:b/>
          <w:sz w:val="32"/>
          <w:szCs w:val="32"/>
        </w:rPr>
        <w:t>Gault&amp;Millau 2022: Benjamin Parth einmal mehr bester Koch Tirols</w:t>
      </w:r>
    </w:p>
    <w:p w14:paraId="6005D189" w14:textId="37727F6E" w:rsidR="004C153D" w:rsidRDefault="007545FA" w:rsidP="004C153D">
      <w:pPr>
        <w:spacing w:line="360" w:lineRule="auto"/>
        <w:jc w:val="both"/>
        <w:rPr>
          <w:rFonts w:ascii="Times New Roman" w:hAnsi="Times New Roman"/>
          <w:b/>
          <w:bCs/>
          <w:sz w:val="22"/>
          <w:szCs w:val="22"/>
        </w:rPr>
      </w:pPr>
      <w:r w:rsidRPr="007545FA">
        <w:rPr>
          <w:rFonts w:ascii="Times New Roman" w:hAnsi="Times New Roman"/>
          <w:b/>
          <w:bCs/>
          <w:sz w:val="22"/>
          <w:szCs w:val="22"/>
        </w:rPr>
        <w:t>Der Gourmetführer „Gault&amp;Millau 2022“ bestätigt vor dem Start dieser Wintersaison Ischgls ausgezeichnete Spitzenkulinarik: So finden sich auf den Plätzen 1 und 2 im Bundesland Tirol gleich zwei Ischgler Betriebe. Als Nr. 1 Tirols konnte sich erneut Benjamin Parth mit seinem Gourmetrestaurant Stüva (18,5 Punkte / 4 Hauben) platzieren. Platz 2 geht an das Stiar von Gunther Döberl (17,5 Punkte / 4 Hauben). Zuletzt bekräftigten bereits der Guide A la Carte 2021 sowie der Falstaff Restaurantguide 2021 die ausgezeichnete Ischgler Gourmetküche mit zahlreichen Top-Platzierungen der Ischgler Haubenköche.</w:t>
      </w:r>
    </w:p>
    <w:p w14:paraId="3E8F785A" w14:textId="77777777" w:rsidR="007545FA" w:rsidRPr="00E72398" w:rsidRDefault="007545FA" w:rsidP="004C153D">
      <w:pPr>
        <w:spacing w:line="360" w:lineRule="auto"/>
        <w:jc w:val="both"/>
        <w:rPr>
          <w:rFonts w:ascii="Times New Roman" w:hAnsi="Times New Roman"/>
          <w:b/>
          <w:sz w:val="10"/>
          <w:szCs w:val="10"/>
        </w:rPr>
      </w:pPr>
    </w:p>
    <w:p w14:paraId="25C08A94" w14:textId="29D0C7FC" w:rsidR="004C153D" w:rsidRDefault="007545FA" w:rsidP="004C153D">
      <w:pPr>
        <w:widowControl w:val="0"/>
        <w:autoSpaceDE w:val="0"/>
        <w:autoSpaceDN w:val="0"/>
        <w:adjustRightInd w:val="0"/>
        <w:spacing w:line="360" w:lineRule="auto"/>
        <w:ind w:right="-28"/>
        <w:jc w:val="both"/>
        <w:rPr>
          <w:rFonts w:ascii="Times New Roman" w:hAnsi="Times New Roman"/>
          <w:sz w:val="22"/>
          <w:szCs w:val="22"/>
        </w:rPr>
      </w:pPr>
      <w:r w:rsidRPr="007545FA">
        <w:rPr>
          <w:rFonts w:ascii="Times New Roman" w:hAnsi="Times New Roman"/>
          <w:sz w:val="22"/>
          <w:szCs w:val="22"/>
        </w:rPr>
        <w:t>Neben nur fünf Restaurants in Österreich, die im Gault&amp;Millau 2022 die Top-Bewertung von fünf Hauben (19 Punkte) erreicht haben, reihen sich elf Spitzenbetriebe, die mit 18,5 Punkten (4 Hauben) bewertet wurden. Darunter auch das Gourmetrestaurant Stüva, das mit konstanter Qualität das Vorjahresergebnis von 18,5 Punkten halten konnte und somit das bestbewertete Restaurant Tirols ist.</w:t>
      </w:r>
    </w:p>
    <w:p w14:paraId="4994E9A9" w14:textId="77777777" w:rsidR="007545FA" w:rsidRDefault="007545FA" w:rsidP="004C153D">
      <w:pPr>
        <w:widowControl w:val="0"/>
        <w:autoSpaceDE w:val="0"/>
        <w:autoSpaceDN w:val="0"/>
        <w:adjustRightInd w:val="0"/>
        <w:spacing w:line="360" w:lineRule="auto"/>
        <w:ind w:right="-28"/>
        <w:jc w:val="both"/>
        <w:rPr>
          <w:rFonts w:ascii="Times New Roman" w:hAnsi="Times New Roman"/>
          <w:sz w:val="22"/>
          <w:szCs w:val="22"/>
        </w:rPr>
      </w:pPr>
    </w:p>
    <w:p w14:paraId="153133D3" w14:textId="70D4CD6F" w:rsidR="007545FA" w:rsidRDefault="007545FA" w:rsidP="007545FA">
      <w:pPr>
        <w:widowControl w:val="0"/>
        <w:autoSpaceDE w:val="0"/>
        <w:autoSpaceDN w:val="0"/>
        <w:adjustRightInd w:val="0"/>
        <w:spacing w:line="360" w:lineRule="auto"/>
        <w:ind w:right="-28"/>
        <w:jc w:val="both"/>
        <w:rPr>
          <w:rFonts w:ascii="Times New Roman" w:hAnsi="Times New Roman"/>
          <w:sz w:val="22"/>
          <w:szCs w:val="22"/>
        </w:rPr>
      </w:pPr>
      <w:r w:rsidRPr="007545FA">
        <w:rPr>
          <w:rFonts w:ascii="Times New Roman" w:hAnsi="Times New Roman"/>
          <w:sz w:val="22"/>
          <w:szCs w:val="22"/>
        </w:rPr>
        <w:t xml:space="preserve">Unter den von Gault&amp;Millau gekürten Restaurants befinden sich zudem viele weitere Ischgler Adressen: Mit Platz 4 in Tirol und vier Hauben reiht sich Patrick Raaß als neuer Küchenchef der </w:t>
      </w:r>
      <w:r w:rsidRPr="007545FA">
        <w:rPr>
          <w:rFonts w:ascii="Times New Roman" w:hAnsi="Times New Roman"/>
          <w:b/>
          <w:bCs/>
          <w:sz w:val="22"/>
          <w:szCs w:val="22"/>
        </w:rPr>
        <w:t>Schlossherrnstube</w:t>
      </w:r>
      <w:r w:rsidRPr="007545FA">
        <w:rPr>
          <w:rFonts w:ascii="Times New Roman" w:hAnsi="Times New Roman"/>
          <w:sz w:val="22"/>
          <w:szCs w:val="22"/>
        </w:rPr>
        <w:t xml:space="preserve"> gleich in seinem ersten Jahr unter die besten Haubenlokale. Ebenso unter den Top 12 Adressen Tirols finden sich mit drei Hauben das </w:t>
      </w:r>
      <w:r w:rsidRPr="007545FA">
        <w:rPr>
          <w:rFonts w:ascii="Times New Roman" w:hAnsi="Times New Roman"/>
          <w:b/>
          <w:bCs/>
          <w:sz w:val="22"/>
          <w:szCs w:val="22"/>
        </w:rPr>
        <w:t>Fliana Gourmet</w:t>
      </w:r>
      <w:r w:rsidRPr="007545FA">
        <w:rPr>
          <w:rFonts w:ascii="Times New Roman" w:hAnsi="Times New Roman"/>
          <w:sz w:val="22"/>
          <w:szCs w:val="22"/>
        </w:rPr>
        <w:t xml:space="preserve"> (15,5 Punkte) von Andreas Spitzer sowie Martin Sieberer’s </w:t>
      </w:r>
      <w:r w:rsidRPr="007545FA">
        <w:rPr>
          <w:rFonts w:ascii="Times New Roman" w:hAnsi="Times New Roman"/>
          <w:b/>
          <w:bCs/>
          <w:sz w:val="22"/>
          <w:szCs w:val="22"/>
        </w:rPr>
        <w:t>Heimatbühne</w:t>
      </w:r>
      <w:r w:rsidRPr="007545FA">
        <w:rPr>
          <w:rFonts w:ascii="Times New Roman" w:hAnsi="Times New Roman"/>
          <w:sz w:val="22"/>
          <w:szCs w:val="22"/>
        </w:rPr>
        <w:t xml:space="preserve"> (15,5 Punkte). Weiters wurden das </w:t>
      </w:r>
      <w:r w:rsidRPr="007545FA">
        <w:rPr>
          <w:rFonts w:ascii="Times New Roman" w:hAnsi="Times New Roman"/>
          <w:b/>
          <w:bCs/>
          <w:sz w:val="22"/>
          <w:szCs w:val="22"/>
        </w:rPr>
        <w:t>Space73</w:t>
      </w:r>
      <w:r w:rsidRPr="007545FA">
        <w:rPr>
          <w:rFonts w:ascii="Times New Roman" w:hAnsi="Times New Roman"/>
          <w:sz w:val="22"/>
          <w:szCs w:val="22"/>
        </w:rPr>
        <w:t xml:space="preserve"> (13,5 Punkte) und die </w:t>
      </w:r>
      <w:r w:rsidRPr="007545FA">
        <w:rPr>
          <w:rFonts w:ascii="Times New Roman" w:hAnsi="Times New Roman"/>
          <w:b/>
          <w:bCs/>
          <w:sz w:val="22"/>
          <w:szCs w:val="22"/>
        </w:rPr>
        <w:t>Weinstube</w:t>
      </w:r>
      <w:r w:rsidRPr="007545FA">
        <w:rPr>
          <w:rFonts w:ascii="Times New Roman" w:hAnsi="Times New Roman"/>
          <w:sz w:val="22"/>
          <w:szCs w:val="22"/>
        </w:rPr>
        <w:t xml:space="preserve"> (13 Punkte) mit zwei Hauben ausgezeichnet. Jeweils mit einer Haube wurden das </w:t>
      </w:r>
      <w:r w:rsidRPr="007545FA">
        <w:rPr>
          <w:rFonts w:ascii="Times New Roman" w:hAnsi="Times New Roman"/>
          <w:b/>
          <w:bCs/>
          <w:sz w:val="22"/>
          <w:szCs w:val="22"/>
        </w:rPr>
        <w:t>Lucy Wang</w:t>
      </w:r>
      <w:r w:rsidRPr="007545FA">
        <w:rPr>
          <w:rFonts w:ascii="Times New Roman" w:hAnsi="Times New Roman"/>
          <w:sz w:val="22"/>
          <w:szCs w:val="22"/>
        </w:rPr>
        <w:t xml:space="preserve"> (12,5 Punkte) und das </w:t>
      </w:r>
      <w:r w:rsidRPr="007545FA">
        <w:rPr>
          <w:rFonts w:ascii="Times New Roman" w:hAnsi="Times New Roman"/>
          <w:b/>
          <w:bCs/>
          <w:sz w:val="22"/>
          <w:szCs w:val="22"/>
        </w:rPr>
        <w:t>Alpenhaus VIP</w:t>
      </w:r>
      <w:r w:rsidRPr="007545FA">
        <w:rPr>
          <w:rFonts w:ascii="Times New Roman" w:hAnsi="Times New Roman"/>
          <w:sz w:val="22"/>
          <w:szCs w:val="22"/>
        </w:rPr>
        <w:t xml:space="preserve"> (11,5 Punkte) prämiert. </w:t>
      </w:r>
    </w:p>
    <w:p w14:paraId="2EDA21BF"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sz w:val="22"/>
          <w:szCs w:val="22"/>
        </w:rPr>
      </w:pPr>
    </w:p>
    <w:p w14:paraId="1B9DF53B" w14:textId="014D7123" w:rsidR="007545FA" w:rsidRDefault="007545FA" w:rsidP="007545FA">
      <w:pPr>
        <w:widowControl w:val="0"/>
        <w:autoSpaceDE w:val="0"/>
        <w:autoSpaceDN w:val="0"/>
        <w:adjustRightInd w:val="0"/>
        <w:spacing w:line="360" w:lineRule="auto"/>
        <w:ind w:right="-28"/>
        <w:jc w:val="both"/>
        <w:rPr>
          <w:rFonts w:ascii="Times New Roman" w:hAnsi="Times New Roman"/>
          <w:sz w:val="22"/>
          <w:szCs w:val="22"/>
        </w:rPr>
      </w:pPr>
      <w:r w:rsidRPr="007545FA">
        <w:rPr>
          <w:rFonts w:ascii="Times New Roman" w:hAnsi="Times New Roman"/>
          <w:sz w:val="22"/>
          <w:szCs w:val="22"/>
        </w:rPr>
        <w:t xml:space="preserve">Im aktuellen Gourmetführer wird die </w:t>
      </w:r>
      <w:r w:rsidRPr="007545FA">
        <w:rPr>
          <w:rFonts w:ascii="Times New Roman" w:hAnsi="Times New Roman"/>
          <w:b/>
          <w:bCs/>
          <w:sz w:val="22"/>
          <w:szCs w:val="22"/>
        </w:rPr>
        <w:t>Paznaunerstube</w:t>
      </w:r>
      <w:r w:rsidRPr="007545FA">
        <w:rPr>
          <w:rFonts w:ascii="Times New Roman" w:hAnsi="Times New Roman"/>
          <w:sz w:val="22"/>
          <w:szCs w:val="22"/>
        </w:rPr>
        <w:t xml:space="preserve"> von Martin Sieberer nicht bewertet, da diese im Testzeitraum 2021 pandemiebedingt nicht geöffnet war und der erste Service erst nach Erscheinen des Gault&amp;Millau 2022 aufgenommen wird. Das im Gault&amp;Millau 2020 mit 4 Hauben gekürte Spitzenrestaurant wird bei der nächsten Vergabe mit Sicherheit wieder aufzeigen.</w:t>
      </w:r>
    </w:p>
    <w:p w14:paraId="12F9E98A"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sz w:val="22"/>
          <w:szCs w:val="22"/>
        </w:rPr>
      </w:pPr>
    </w:p>
    <w:p w14:paraId="15D5882A"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sz w:val="22"/>
          <w:szCs w:val="22"/>
        </w:rPr>
      </w:pPr>
      <w:r w:rsidRPr="007545FA">
        <w:rPr>
          <w:rFonts w:ascii="Times New Roman" w:hAnsi="Times New Roman"/>
          <w:sz w:val="22"/>
          <w:szCs w:val="22"/>
        </w:rPr>
        <w:t xml:space="preserve">Über die Gourmetrestaurants hinaus bietet Ischgl während des ganzen Jahres kulinarische Highlights wie etwa den „Kulinarischen Jakobsweg“, bei dem heimische Hütten gemeinsam mit Spitzenköchen „geschmackvoll“ erwandert werden können. Alle Infos: </w:t>
      </w:r>
      <w:hyperlink r:id="rId10" w:history="1">
        <w:r w:rsidRPr="007545FA">
          <w:rPr>
            <w:rStyle w:val="Hyperlink"/>
            <w:rFonts w:ascii="Times New Roman" w:hAnsi="Times New Roman"/>
            <w:sz w:val="22"/>
            <w:szCs w:val="22"/>
          </w:rPr>
          <w:t>www.kulinarischerjakobsweg.paznaun-ischgl.com</w:t>
        </w:r>
      </w:hyperlink>
      <w:r w:rsidRPr="007545FA">
        <w:rPr>
          <w:rFonts w:ascii="Times New Roman" w:hAnsi="Times New Roman"/>
          <w:sz w:val="22"/>
          <w:szCs w:val="22"/>
        </w:rPr>
        <w:t xml:space="preserve"> </w:t>
      </w:r>
    </w:p>
    <w:p w14:paraId="36FBF13B" w14:textId="77777777" w:rsidR="007545FA" w:rsidRDefault="007545FA" w:rsidP="004C153D">
      <w:pPr>
        <w:widowControl w:val="0"/>
        <w:autoSpaceDE w:val="0"/>
        <w:autoSpaceDN w:val="0"/>
        <w:adjustRightInd w:val="0"/>
        <w:spacing w:line="360" w:lineRule="auto"/>
        <w:ind w:right="-28"/>
        <w:jc w:val="both"/>
        <w:rPr>
          <w:rFonts w:ascii="Times New Roman" w:hAnsi="Times New Roman"/>
          <w:sz w:val="22"/>
          <w:szCs w:val="22"/>
        </w:rPr>
      </w:pPr>
    </w:p>
    <w:p w14:paraId="60D7BA0C"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b/>
          <w:bCs/>
          <w:sz w:val="22"/>
          <w:szCs w:val="22"/>
          <w:u w:val="single"/>
          <w:lang w:bidi="de-DE"/>
        </w:rPr>
      </w:pPr>
      <w:r w:rsidRPr="007545FA">
        <w:rPr>
          <w:rFonts w:ascii="Times New Roman" w:hAnsi="Times New Roman"/>
          <w:b/>
          <w:bCs/>
          <w:sz w:val="22"/>
          <w:szCs w:val="22"/>
          <w:u w:val="single"/>
          <w:lang w:bidi="de-DE"/>
        </w:rPr>
        <w:t>Die Bewertungen der Ischgler Top-Restaurants im Detail:</w:t>
      </w:r>
    </w:p>
    <w:p w14:paraId="4F094EFA"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sz w:val="22"/>
          <w:szCs w:val="22"/>
          <w:lang w:bidi="de-DE"/>
        </w:rPr>
      </w:pPr>
      <w:r w:rsidRPr="007545FA">
        <w:rPr>
          <w:rFonts w:ascii="Times New Roman" w:hAnsi="Times New Roman"/>
          <w:b/>
          <w:bCs/>
          <w:sz w:val="22"/>
          <w:szCs w:val="22"/>
          <w:lang w:bidi="de-DE"/>
        </w:rPr>
        <w:t>Stüva</w:t>
      </w:r>
      <w:r w:rsidRPr="007545FA">
        <w:rPr>
          <w:rFonts w:ascii="Times New Roman" w:hAnsi="Times New Roman"/>
          <w:sz w:val="22"/>
          <w:szCs w:val="22"/>
          <w:lang w:bidi="de-DE"/>
        </w:rPr>
        <w:t xml:space="preserve"> - Benjamin Parth - 18,5 Punkte - 4 Hauben</w:t>
      </w:r>
    </w:p>
    <w:p w14:paraId="3327A6E3"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sz w:val="22"/>
          <w:szCs w:val="22"/>
          <w:lang w:bidi="de-DE"/>
        </w:rPr>
      </w:pPr>
      <w:r w:rsidRPr="007545FA">
        <w:rPr>
          <w:rFonts w:ascii="Times New Roman" w:hAnsi="Times New Roman"/>
          <w:b/>
          <w:bCs/>
          <w:sz w:val="22"/>
          <w:szCs w:val="22"/>
          <w:lang w:bidi="de-DE"/>
        </w:rPr>
        <w:t>Stiar</w:t>
      </w:r>
      <w:r w:rsidRPr="007545FA">
        <w:rPr>
          <w:rFonts w:ascii="Times New Roman" w:hAnsi="Times New Roman"/>
          <w:sz w:val="22"/>
          <w:szCs w:val="22"/>
          <w:lang w:bidi="de-DE"/>
        </w:rPr>
        <w:t xml:space="preserve"> - Gunther Döberl - 17,5 Punkte - 4 Hauben</w:t>
      </w:r>
    </w:p>
    <w:p w14:paraId="133A12AE"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sz w:val="22"/>
          <w:szCs w:val="22"/>
          <w:lang w:bidi="de-DE"/>
        </w:rPr>
      </w:pPr>
      <w:r w:rsidRPr="007545FA">
        <w:rPr>
          <w:rFonts w:ascii="Times New Roman" w:hAnsi="Times New Roman"/>
          <w:b/>
          <w:bCs/>
          <w:sz w:val="22"/>
          <w:szCs w:val="22"/>
          <w:lang w:bidi="de-DE"/>
        </w:rPr>
        <w:t>Schlossherrnstube</w:t>
      </w:r>
      <w:r w:rsidRPr="007545FA">
        <w:rPr>
          <w:rFonts w:ascii="Times New Roman" w:hAnsi="Times New Roman"/>
          <w:sz w:val="22"/>
          <w:szCs w:val="22"/>
          <w:lang w:bidi="de-DE"/>
        </w:rPr>
        <w:t xml:space="preserve"> - Patrick Raaß - 17 Punkte - 4 Hauben</w:t>
      </w:r>
    </w:p>
    <w:p w14:paraId="35EB6A3D"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sz w:val="22"/>
          <w:szCs w:val="22"/>
          <w:lang w:bidi="de-DE"/>
        </w:rPr>
      </w:pPr>
      <w:r w:rsidRPr="007545FA">
        <w:rPr>
          <w:rFonts w:ascii="Times New Roman" w:hAnsi="Times New Roman"/>
          <w:b/>
          <w:bCs/>
          <w:sz w:val="22"/>
          <w:szCs w:val="22"/>
          <w:lang w:bidi="de-DE"/>
        </w:rPr>
        <w:t>Fliana</w:t>
      </w:r>
      <w:r w:rsidRPr="007545FA">
        <w:rPr>
          <w:rFonts w:ascii="Times New Roman" w:hAnsi="Times New Roman"/>
          <w:sz w:val="22"/>
          <w:szCs w:val="22"/>
          <w:lang w:bidi="de-DE"/>
        </w:rPr>
        <w:t xml:space="preserve"> </w:t>
      </w:r>
      <w:r w:rsidRPr="007545FA">
        <w:rPr>
          <w:rFonts w:ascii="Times New Roman" w:hAnsi="Times New Roman"/>
          <w:b/>
          <w:bCs/>
          <w:sz w:val="22"/>
          <w:szCs w:val="22"/>
          <w:lang w:bidi="de-DE"/>
        </w:rPr>
        <w:t>Gourmet</w:t>
      </w:r>
      <w:r w:rsidRPr="007545FA">
        <w:rPr>
          <w:rFonts w:ascii="Times New Roman" w:hAnsi="Times New Roman"/>
          <w:sz w:val="22"/>
          <w:szCs w:val="22"/>
          <w:lang w:bidi="de-DE"/>
        </w:rPr>
        <w:t xml:space="preserve"> - Andreas Spitzer - 15,5 Punkte - 3 Hauben</w:t>
      </w:r>
    </w:p>
    <w:p w14:paraId="23577583"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sz w:val="22"/>
          <w:szCs w:val="22"/>
          <w:lang w:bidi="de-DE"/>
        </w:rPr>
      </w:pPr>
      <w:r w:rsidRPr="007545FA">
        <w:rPr>
          <w:rFonts w:ascii="Times New Roman" w:hAnsi="Times New Roman"/>
          <w:b/>
          <w:bCs/>
          <w:sz w:val="22"/>
          <w:szCs w:val="22"/>
          <w:lang w:bidi="de-DE"/>
        </w:rPr>
        <w:t>Heimatbühne</w:t>
      </w:r>
      <w:r w:rsidRPr="007545FA">
        <w:rPr>
          <w:rFonts w:ascii="Times New Roman" w:hAnsi="Times New Roman"/>
          <w:sz w:val="22"/>
          <w:szCs w:val="22"/>
          <w:lang w:bidi="de-DE"/>
        </w:rPr>
        <w:t xml:space="preserve"> - Martin Sieberer - 15,5 Punkte - 3 Hauben</w:t>
      </w:r>
    </w:p>
    <w:p w14:paraId="6D43E3C6"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b/>
          <w:bCs/>
          <w:sz w:val="22"/>
          <w:szCs w:val="22"/>
          <w:lang w:bidi="de-DE"/>
        </w:rPr>
      </w:pPr>
      <w:r w:rsidRPr="007545FA">
        <w:rPr>
          <w:rFonts w:ascii="Times New Roman" w:hAnsi="Times New Roman"/>
          <w:b/>
          <w:bCs/>
          <w:sz w:val="22"/>
          <w:szCs w:val="22"/>
          <w:lang w:bidi="de-DE"/>
        </w:rPr>
        <w:t xml:space="preserve">Space73 </w:t>
      </w:r>
      <w:r w:rsidRPr="007545FA">
        <w:rPr>
          <w:rFonts w:ascii="Times New Roman" w:hAnsi="Times New Roman"/>
          <w:sz w:val="22"/>
          <w:szCs w:val="22"/>
          <w:lang w:bidi="de-DE"/>
        </w:rPr>
        <w:t>- Benjamin Parth - 13,5 Punkte - 2 Hauben</w:t>
      </w:r>
    </w:p>
    <w:p w14:paraId="6086242E"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sz w:val="22"/>
          <w:szCs w:val="22"/>
          <w:lang w:bidi="de-DE"/>
        </w:rPr>
      </w:pPr>
      <w:r w:rsidRPr="007545FA">
        <w:rPr>
          <w:rFonts w:ascii="Times New Roman" w:hAnsi="Times New Roman"/>
          <w:b/>
          <w:bCs/>
          <w:sz w:val="22"/>
          <w:szCs w:val="22"/>
          <w:lang w:bidi="de-DE"/>
        </w:rPr>
        <w:t>Weinstube</w:t>
      </w:r>
      <w:r w:rsidRPr="007545FA">
        <w:rPr>
          <w:rFonts w:ascii="Times New Roman" w:hAnsi="Times New Roman"/>
          <w:sz w:val="22"/>
          <w:szCs w:val="22"/>
          <w:lang w:bidi="de-DE"/>
        </w:rPr>
        <w:t xml:space="preserve"> - Patrick Raaß - 13 Punkte - 2 Hauben</w:t>
      </w:r>
    </w:p>
    <w:p w14:paraId="1526DF4A"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sz w:val="22"/>
          <w:szCs w:val="22"/>
          <w:lang w:bidi="de-DE"/>
        </w:rPr>
      </w:pPr>
      <w:r w:rsidRPr="007545FA">
        <w:rPr>
          <w:rFonts w:ascii="Times New Roman" w:hAnsi="Times New Roman"/>
          <w:b/>
          <w:bCs/>
          <w:sz w:val="22"/>
          <w:szCs w:val="22"/>
          <w:lang w:bidi="de-DE"/>
        </w:rPr>
        <w:t>Lucy</w:t>
      </w:r>
      <w:r w:rsidRPr="007545FA">
        <w:rPr>
          <w:rFonts w:ascii="Times New Roman" w:hAnsi="Times New Roman"/>
          <w:sz w:val="22"/>
          <w:szCs w:val="22"/>
          <w:lang w:bidi="de-DE"/>
        </w:rPr>
        <w:t xml:space="preserve"> </w:t>
      </w:r>
      <w:r w:rsidRPr="007545FA">
        <w:rPr>
          <w:rFonts w:ascii="Times New Roman" w:hAnsi="Times New Roman"/>
          <w:b/>
          <w:bCs/>
          <w:sz w:val="22"/>
          <w:szCs w:val="22"/>
          <w:lang w:bidi="de-DE"/>
        </w:rPr>
        <w:t>Wang</w:t>
      </w:r>
      <w:r w:rsidRPr="007545FA">
        <w:rPr>
          <w:rFonts w:ascii="Times New Roman" w:hAnsi="Times New Roman"/>
          <w:sz w:val="22"/>
          <w:szCs w:val="22"/>
          <w:lang w:bidi="de-DE"/>
        </w:rPr>
        <w:t xml:space="preserve"> - Raphael Herzog - 12,5 Punkte - 1 Haube</w:t>
      </w:r>
    </w:p>
    <w:p w14:paraId="0F50E6EA"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sz w:val="22"/>
          <w:szCs w:val="22"/>
          <w:lang w:bidi="de-DE"/>
        </w:rPr>
      </w:pPr>
      <w:r w:rsidRPr="007545FA">
        <w:rPr>
          <w:rFonts w:ascii="Times New Roman" w:hAnsi="Times New Roman"/>
          <w:b/>
          <w:bCs/>
          <w:sz w:val="22"/>
          <w:szCs w:val="22"/>
          <w:lang w:bidi="de-DE"/>
        </w:rPr>
        <w:t>Alpenhaus VIP</w:t>
      </w:r>
      <w:r w:rsidRPr="007545FA">
        <w:rPr>
          <w:rFonts w:ascii="Times New Roman" w:hAnsi="Times New Roman"/>
          <w:sz w:val="22"/>
          <w:szCs w:val="22"/>
          <w:lang w:bidi="de-DE"/>
        </w:rPr>
        <w:t xml:space="preserve"> - Manuel Überlackner - 11,5 Punkte - 1 Haube</w:t>
      </w:r>
    </w:p>
    <w:p w14:paraId="2DB747FF"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sz w:val="22"/>
          <w:szCs w:val="22"/>
          <w:lang w:bidi="de-DE"/>
        </w:rPr>
      </w:pPr>
    </w:p>
    <w:p w14:paraId="6B51C2D2" w14:textId="77777777" w:rsidR="007545FA" w:rsidRPr="007545FA" w:rsidRDefault="007545FA" w:rsidP="007545FA">
      <w:pPr>
        <w:widowControl w:val="0"/>
        <w:autoSpaceDE w:val="0"/>
        <w:autoSpaceDN w:val="0"/>
        <w:adjustRightInd w:val="0"/>
        <w:spacing w:line="360" w:lineRule="auto"/>
        <w:ind w:right="-28"/>
        <w:jc w:val="both"/>
        <w:rPr>
          <w:rFonts w:ascii="Times New Roman" w:hAnsi="Times New Roman"/>
          <w:sz w:val="22"/>
          <w:szCs w:val="22"/>
          <w:lang w:bidi="de-DE"/>
        </w:rPr>
      </w:pPr>
      <w:r w:rsidRPr="007545FA">
        <w:rPr>
          <w:rFonts w:ascii="Times New Roman" w:hAnsi="Times New Roman"/>
          <w:sz w:val="22"/>
          <w:szCs w:val="22"/>
          <w:lang w:bidi="de-DE"/>
        </w:rPr>
        <w:t xml:space="preserve">Weitere Informationen zum Gourmetangebot in Ischgl finden Sie unter: </w:t>
      </w:r>
      <w:hyperlink r:id="rId11" w:history="1">
        <w:r w:rsidRPr="007545FA">
          <w:rPr>
            <w:rStyle w:val="Hyperlink"/>
            <w:rFonts w:ascii="Times New Roman" w:hAnsi="Times New Roman"/>
            <w:sz w:val="22"/>
            <w:szCs w:val="22"/>
            <w:lang w:bidi="de-DE"/>
          </w:rPr>
          <w:t>www.ischgl.com/de/Enjoy/Kulinarik/Gourmet-Haubenlokale</w:t>
        </w:r>
      </w:hyperlink>
      <w:r w:rsidRPr="007545FA">
        <w:rPr>
          <w:rFonts w:ascii="Times New Roman" w:hAnsi="Times New Roman"/>
          <w:sz w:val="22"/>
          <w:szCs w:val="22"/>
          <w:lang w:bidi="de-DE"/>
        </w:rPr>
        <w:t xml:space="preserve">  </w:t>
      </w:r>
    </w:p>
    <w:p w14:paraId="4441F9D5" w14:textId="77777777" w:rsidR="007545FA" w:rsidRPr="00E72398" w:rsidRDefault="007545FA" w:rsidP="004C153D">
      <w:pPr>
        <w:widowControl w:val="0"/>
        <w:autoSpaceDE w:val="0"/>
        <w:autoSpaceDN w:val="0"/>
        <w:adjustRightInd w:val="0"/>
        <w:spacing w:line="360" w:lineRule="auto"/>
        <w:ind w:right="-28"/>
        <w:jc w:val="both"/>
        <w:rPr>
          <w:rFonts w:ascii="Times New Roman" w:hAnsi="Times New Roman"/>
          <w:sz w:val="22"/>
          <w:szCs w:val="22"/>
          <w:lang w:bidi="de-DE"/>
        </w:rPr>
      </w:pPr>
    </w:p>
    <w:p w14:paraId="64DCEBB1" w14:textId="77777777" w:rsidR="004C153D" w:rsidRPr="00E72398" w:rsidRDefault="004C153D" w:rsidP="004C153D">
      <w:pPr>
        <w:spacing w:line="360" w:lineRule="auto"/>
        <w:jc w:val="both"/>
        <w:rPr>
          <w:rFonts w:ascii="Times New Roman" w:hAnsi="Times New Roman"/>
          <w:bCs/>
          <w:sz w:val="22"/>
          <w:szCs w:val="22"/>
        </w:rPr>
      </w:pPr>
    </w:p>
    <w:p w14:paraId="0A4ADC37" w14:textId="2ECC3618" w:rsidR="004C153D" w:rsidRDefault="004C153D" w:rsidP="004C153D">
      <w:pPr>
        <w:spacing w:line="360" w:lineRule="auto"/>
        <w:jc w:val="both"/>
        <w:rPr>
          <w:rFonts w:ascii="Times New Roman" w:hAnsi="Times New Roman"/>
          <w:color w:val="000000"/>
          <w:sz w:val="22"/>
          <w:szCs w:val="22"/>
        </w:rPr>
      </w:pPr>
      <w:r w:rsidRPr="00E72398">
        <w:rPr>
          <w:rFonts w:ascii="Times New Roman" w:hAnsi="Times New Roman"/>
          <w:sz w:val="22"/>
          <w:szCs w:val="22"/>
        </w:rPr>
        <w:t>(2.</w:t>
      </w:r>
      <w:r w:rsidR="007545FA">
        <w:rPr>
          <w:rFonts w:ascii="Times New Roman" w:hAnsi="Times New Roman"/>
          <w:sz w:val="22"/>
          <w:szCs w:val="22"/>
        </w:rPr>
        <w:t>991</w:t>
      </w:r>
      <w:r w:rsidRPr="00E72398">
        <w:rPr>
          <w:rFonts w:ascii="Times New Roman" w:hAnsi="Times New Roman"/>
          <w:sz w:val="22"/>
          <w:szCs w:val="22"/>
        </w:rPr>
        <w:t xml:space="preserve"> Zeichen mit Leerzeichen)</w:t>
      </w:r>
      <w:r w:rsidRPr="00E72398">
        <w:rPr>
          <w:rFonts w:ascii="Times New Roman" w:hAnsi="Times New Roman"/>
          <w:sz w:val="22"/>
          <w:szCs w:val="22"/>
        </w:rPr>
        <w:tab/>
      </w:r>
      <w:r w:rsidRPr="00E72398">
        <w:rPr>
          <w:rFonts w:ascii="Times New Roman" w:hAnsi="Times New Roman"/>
          <w:color w:val="000000"/>
          <w:sz w:val="22"/>
          <w:szCs w:val="22"/>
        </w:rPr>
        <w:tab/>
      </w:r>
      <w:r w:rsidRPr="00E72398">
        <w:rPr>
          <w:rFonts w:ascii="Times New Roman" w:hAnsi="Times New Roman"/>
          <w:color w:val="000000"/>
          <w:sz w:val="22"/>
          <w:szCs w:val="22"/>
        </w:rPr>
        <w:tab/>
      </w:r>
      <w:r w:rsidRPr="00E72398">
        <w:rPr>
          <w:rFonts w:ascii="Times New Roman" w:hAnsi="Times New Roman"/>
          <w:color w:val="000000"/>
          <w:sz w:val="22"/>
          <w:szCs w:val="22"/>
        </w:rPr>
        <w:tab/>
      </w:r>
      <w:r w:rsidRPr="00E72398">
        <w:rPr>
          <w:rFonts w:ascii="Times New Roman" w:hAnsi="Times New Roman"/>
          <w:color w:val="000000"/>
          <w:sz w:val="22"/>
          <w:szCs w:val="22"/>
        </w:rPr>
        <w:tab/>
        <w:t xml:space="preserve">    </w:t>
      </w:r>
      <w:r w:rsidR="007545FA">
        <w:rPr>
          <w:rFonts w:ascii="Times New Roman" w:hAnsi="Times New Roman"/>
          <w:color w:val="000000"/>
          <w:sz w:val="22"/>
          <w:szCs w:val="22"/>
        </w:rPr>
        <w:t>November</w:t>
      </w:r>
      <w:r w:rsidR="00E72398">
        <w:rPr>
          <w:rFonts w:ascii="Times New Roman" w:hAnsi="Times New Roman"/>
          <w:color w:val="000000"/>
          <w:sz w:val="22"/>
          <w:szCs w:val="22"/>
        </w:rPr>
        <w:t xml:space="preserve"> 2021</w:t>
      </w:r>
    </w:p>
    <w:p w14:paraId="3DBC4328" w14:textId="77777777" w:rsidR="00E72398" w:rsidRPr="00E72398" w:rsidRDefault="00E72398" w:rsidP="004C153D">
      <w:pPr>
        <w:spacing w:line="360" w:lineRule="auto"/>
        <w:jc w:val="both"/>
        <w:rPr>
          <w:rFonts w:ascii="Times New Roman" w:hAnsi="Times New Roman"/>
          <w:color w:val="000000"/>
          <w:sz w:val="22"/>
          <w:szCs w:val="22"/>
        </w:rPr>
      </w:pPr>
    </w:p>
    <w:p w14:paraId="4A740569" w14:textId="12304FA6" w:rsidR="00402BEF" w:rsidRDefault="00402BEF" w:rsidP="004C153D">
      <w:pPr>
        <w:spacing w:line="360" w:lineRule="auto"/>
        <w:jc w:val="both"/>
        <w:rPr>
          <w:rFonts w:ascii="Times New Roman" w:hAnsi="Times New Roman"/>
          <w:color w:val="000000"/>
          <w:sz w:val="22"/>
          <w:szCs w:val="22"/>
        </w:rPr>
      </w:pPr>
    </w:p>
    <w:p w14:paraId="626C46B4" w14:textId="77777777" w:rsidR="007545FA" w:rsidRPr="00E72398" w:rsidRDefault="007545FA" w:rsidP="004C153D">
      <w:pPr>
        <w:spacing w:line="360" w:lineRule="auto"/>
        <w:jc w:val="both"/>
        <w:rPr>
          <w:rFonts w:ascii="Times New Roman" w:hAnsi="Times New Roman"/>
          <w:color w:val="000000"/>
          <w:sz w:val="22"/>
          <w:szCs w:val="22"/>
        </w:rPr>
      </w:pPr>
    </w:p>
    <w:p w14:paraId="0C36B1B8" w14:textId="77777777" w:rsidR="004C153D" w:rsidRPr="008815C3" w:rsidRDefault="004C153D" w:rsidP="004C153D">
      <w:pPr>
        <w:spacing w:line="360" w:lineRule="auto"/>
        <w:ind w:right="-28"/>
        <w:jc w:val="both"/>
        <w:rPr>
          <w:rFonts w:ascii="Times New Roman" w:hAnsi="Times New Roman"/>
          <w:sz w:val="22"/>
          <w:szCs w:val="22"/>
        </w:rPr>
      </w:pPr>
      <w:r w:rsidRPr="00E72398">
        <w:rPr>
          <w:rFonts w:ascii="Times New Roman" w:hAnsi="Times New Roman"/>
          <w:sz w:val="22"/>
          <w:szCs w:val="22"/>
        </w:rPr>
        <w:t>Alle Texte und Bilder stehen unter</w:t>
      </w:r>
      <w:r w:rsidRPr="00E72398">
        <w:rPr>
          <w:rStyle w:val="Hyperlink"/>
          <w:rFonts w:ascii="Times New Roman" w:hAnsi="Times New Roman"/>
          <w:sz w:val="22"/>
          <w:szCs w:val="22"/>
          <w:u w:val="none"/>
        </w:rPr>
        <w:t xml:space="preserve"> </w:t>
      </w:r>
      <w:hyperlink r:id="rId12" w:history="1">
        <w:r w:rsidRPr="00E72398">
          <w:rPr>
            <w:rStyle w:val="Hyperlink"/>
            <w:rFonts w:ascii="Times New Roman" w:hAnsi="Times New Roman"/>
            <w:sz w:val="22"/>
            <w:szCs w:val="22"/>
          </w:rPr>
          <w:t>www.ischgl.com/presse</w:t>
        </w:r>
      </w:hyperlink>
      <w:r w:rsidRPr="00E72398">
        <w:rPr>
          <w:rStyle w:val="Hyperlink"/>
          <w:rFonts w:ascii="Times New Roman" w:hAnsi="Times New Roman"/>
          <w:sz w:val="22"/>
          <w:szCs w:val="22"/>
          <w:u w:val="none"/>
        </w:rPr>
        <w:t xml:space="preserve"> </w:t>
      </w:r>
      <w:r w:rsidRPr="00E72398">
        <w:rPr>
          <w:rFonts w:ascii="Times New Roman" w:hAnsi="Times New Roman"/>
          <w:sz w:val="22"/>
          <w:szCs w:val="22"/>
        </w:rPr>
        <w:t>zum kostenlosen Download bereit.</w:t>
      </w:r>
    </w:p>
    <w:p w14:paraId="294CA60E" w14:textId="77777777" w:rsidR="004C153D" w:rsidRPr="003772E9" w:rsidRDefault="004C153D" w:rsidP="004C153D">
      <w:pPr>
        <w:spacing w:line="360" w:lineRule="auto"/>
        <w:ind w:right="-28"/>
        <w:jc w:val="both"/>
        <w:rPr>
          <w:rFonts w:ascii="Times New Roman" w:hAnsi="Times New Roman"/>
          <w:b/>
          <w:sz w:val="22"/>
          <w:szCs w:val="22"/>
        </w:rPr>
      </w:pPr>
    </w:p>
    <w:p w14:paraId="1CE2A82B" w14:textId="77777777" w:rsidR="00DF43DC" w:rsidRPr="004C153D" w:rsidRDefault="00DF43DC" w:rsidP="004C153D"/>
    <w:sectPr w:rsidR="00DF43DC" w:rsidRPr="004C153D" w:rsidSect="00B063B9">
      <w:headerReference w:type="default" r:id="rId13"/>
      <w:footerReference w:type="default" r:id="rId14"/>
      <w:headerReference w:type="first" r:id="rId15"/>
      <w:footerReference w:type="first" r:id="rId16"/>
      <w:pgSz w:w="11880" w:h="16820"/>
      <w:pgMar w:top="2552" w:right="2524" w:bottom="1843" w:left="1304" w:header="720" w:footer="10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BD640" w14:textId="77777777" w:rsidR="00571957" w:rsidRDefault="00571957">
      <w:r>
        <w:separator/>
      </w:r>
    </w:p>
  </w:endnote>
  <w:endnote w:type="continuationSeparator" w:id="0">
    <w:p w14:paraId="07D27840" w14:textId="77777777" w:rsidR="00571957" w:rsidRDefault="00571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Ɛ"/>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B2CA" w14:textId="3333276E" w:rsidR="00B063B9" w:rsidRDefault="00B063B9" w:rsidP="00B063B9">
    <w:pPr>
      <w:pStyle w:val="Fuzeile"/>
      <w:tabs>
        <w:tab w:val="clear" w:pos="9072"/>
      </w:tabs>
      <w:ind w:left="2381" w:right="-312"/>
      <w:jc w:val="both"/>
      <w:rPr>
        <w:rFonts w:ascii="Times" w:hAnsi="Times"/>
        <w:sz w:val="15"/>
        <w:szCs w:val="15"/>
        <w:lang w:val="en-GB"/>
      </w:rPr>
    </w:pPr>
    <w:r w:rsidRPr="00BD212F">
      <w:rPr>
        <w:noProof/>
        <w:sz w:val="15"/>
        <w:szCs w:val="15"/>
      </w:rPr>
      <w:drawing>
        <wp:anchor distT="0" distB="0" distL="114300" distR="114300" simplePos="0" relativeHeight="251658240" behindDoc="1" locked="0" layoutInCell="1" allowOverlap="1" wp14:anchorId="5B0AFF84" wp14:editId="698E9C29">
          <wp:simplePos x="0" y="0"/>
          <wp:positionH relativeFrom="column">
            <wp:posOffset>-828040</wp:posOffset>
          </wp:positionH>
          <wp:positionV relativeFrom="page">
            <wp:posOffset>9667240</wp:posOffset>
          </wp:positionV>
          <wp:extent cx="7591425" cy="90614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787" w:rsidRPr="00BD212F">
      <w:rPr>
        <w:rFonts w:ascii="Times" w:hAnsi="Times"/>
        <w:b/>
        <w:sz w:val="15"/>
        <w:szCs w:val="15"/>
      </w:rPr>
      <w:t>Kontakt:</w:t>
    </w:r>
    <w:r w:rsidR="00F21787" w:rsidRPr="00BD212F">
      <w:rPr>
        <w:rFonts w:ascii="Times" w:hAnsi="Times"/>
        <w:sz w:val="15"/>
        <w:szCs w:val="15"/>
      </w:rPr>
      <w:t xml:space="preserve"> Tourismusverband Paznaun </w:t>
    </w:r>
    <w:r w:rsidR="00EA1E81">
      <w:rPr>
        <w:rFonts w:ascii="Times" w:hAnsi="Times"/>
        <w:sz w:val="15"/>
        <w:szCs w:val="15"/>
      </w:rPr>
      <w:t>–</w:t>
    </w:r>
    <w:r w:rsidR="00F21787" w:rsidRPr="00BD212F">
      <w:rPr>
        <w:rFonts w:ascii="Times" w:hAnsi="Times"/>
        <w:sz w:val="15"/>
        <w:szCs w:val="15"/>
      </w:rPr>
      <w:t xml:space="preserve"> Ischgl</w:t>
    </w:r>
    <w:r w:rsidR="00EA1E81">
      <w:rPr>
        <w:rFonts w:ascii="Times" w:hAnsi="Times"/>
        <w:sz w:val="15"/>
        <w:szCs w:val="15"/>
        <w:lang w:val="de-DE"/>
      </w:rPr>
      <w:t>, Madeline Sauser</w:t>
    </w:r>
    <w:r w:rsidR="00F21787" w:rsidRPr="00BD212F">
      <w:rPr>
        <w:rFonts w:ascii="Times" w:hAnsi="Times"/>
        <w:sz w:val="15"/>
        <w:szCs w:val="15"/>
      </w:rPr>
      <w:t>,</w:t>
    </w:r>
    <w:r>
      <w:rPr>
        <w:rFonts w:ascii="Times" w:hAnsi="Times"/>
        <w:sz w:val="15"/>
        <w:szCs w:val="15"/>
        <w:lang w:val="de-DE"/>
      </w:rPr>
      <w:t xml:space="preserve"> </w:t>
    </w:r>
    <w:r w:rsidR="00BD212F" w:rsidRPr="00BD212F">
      <w:rPr>
        <w:rFonts w:ascii="Times" w:hAnsi="Times"/>
        <w:sz w:val="15"/>
        <w:szCs w:val="15"/>
      </w:rPr>
      <w:t>Dorfstr.</w:t>
    </w:r>
    <w:r w:rsidR="00F21787" w:rsidRPr="00BD212F">
      <w:rPr>
        <w:rFonts w:ascii="Times" w:hAnsi="Times"/>
        <w:sz w:val="15"/>
        <w:szCs w:val="15"/>
      </w:rPr>
      <w:t xml:space="preserve"> 43, A-6561 Ischgl,</w:t>
    </w:r>
    <w:r w:rsidR="00BD212F" w:rsidRPr="00040BF8">
      <w:rPr>
        <w:rFonts w:ascii="Times" w:hAnsi="Times"/>
        <w:sz w:val="15"/>
        <w:szCs w:val="15"/>
        <w:lang w:val="en-GB"/>
      </w:rPr>
      <w:t xml:space="preserve"> </w:t>
    </w:r>
  </w:p>
  <w:p w14:paraId="476FECBF" w14:textId="1E189551" w:rsidR="00084B4C" w:rsidRPr="00B063B9" w:rsidRDefault="00B063B9" w:rsidP="00B063B9">
    <w:pPr>
      <w:pStyle w:val="Fuzeile"/>
      <w:tabs>
        <w:tab w:val="clear" w:pos="9072"/>
      </w:tabs>
      <w:ind w:left="2381" w:right="-312"/>
      <w:jc w:val="both"/>
      <w:rPr>
        <w:rFonts w:ascii="Times" w:hAnsi="Times"/>
        <w:sz w:val="15"/>
        <w:szCs w:val="15"/>
      </w:rPr>
    </w:pPr>
    <w:r>
      <w:rPr>
        <w:rFonts w:ascii="Times" w:hAnsi="Times"/>
        <w:noProof/>
        <w:sz w:val="15"/>
        <w:szCs w:val="15"/>
      </w:rPr>
      <mc:AlternateContent>
        <mc:Choice Requires="wps">
          <w:drawing>
            <wp:anchor distT="0" distB="0" distL="114300" distR="114300" simplePos="0" relativeHeight="251659264" behindDoc="0" locked="0" layoutInCell="1" allowOverlap="1" wp14:anchorId="4FF9555A" wp14:editId="67FADDB7">
              <wp:simplePos x="0" y="0"/>
              <wp:positionH relativeFrom="column">
                <wp:posOffset>1336675</wp:posOffset>
              </wp:positionH>
              <wp:positionV relativeFrom="paragraph">
                <wp:posOffset>165100</wp:posOffset>
              </wp:positionV>
              <wp:extent cx="5426710" cy="203200"/>
              <wp:effectExtent l="635" t="0" r="190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CC5F9" id="Rectangle 11" o:spid="_x0000_s1026" style="position:absolute;margin-left:105.25pt;margin-top:13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" fillcolor="black" stroked="f"/>
          </w:pict>
        </mc:Fallback>
      </mc:AlternateContent>
    </w:r>
    <w:r w:rsidR="00F21787" w:rsidRPr="00BD212F">
      <w:rPr>
        <w:rFonts w:ascii="Times" w:hAnsi="Times"/>
        <w:sz w:val="15"/>
        <w:szCs w:val="15"/>
      </w:rPr>
      <w:t xml:space="preserve">Tel. +43 50990 112, Fax: +43 50 990 199, E-Mail: </w:t>
    </w:r>
    <w:r w:rsidRPr="00B063B9">
      <w:rPr>
        <w:rFonts w:ascii="Times" w:hAnsi="Times"/>
        <w:sz w:val="15"/>
        <w:szCs w:val="15"/>
        <w:lang w:val="en-GB"/>
      </w:rPr>
      <w:t>presse</w:t>
    </w:r>
    <w:r w:rsidR="00F21787" w:rsidRPr="00BD212F">
      <w:rPr>
        <w:rFonts w:ascii="Times" w:hAnsi="Times"/>
        <w:sz w:val="15"/>
        <w:szCs w:val="15"/>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6D893" w14:textId="12F2E08F" w:rsidR="00B063B9" w:rsidRDefault="00B063B9" w:rsidP="00B063B9">
    <w:pPr>
      <w:pStyle w:val="Fuzeile"/>
      <w:tabs>
        <w:tab w:val="clear" w:pos="9072"/>
      </w:tabs>
      <w:ind w:left="2381" w:right="-312"/>
      <w:jc w:val="both"/>
      <w:rPr>
        <w:rFonts w:ascii="Times" w:hAnsi="Times"/>
        <w:b/>
        <w:sz w:val="15"/>
        <w:szCs w:val="15"/>
      </w:rPr>
    </w:pPr>
    <w:r w:rsidRPr="00BD212F">
      <w:rPr>
        <w:noProof/>
        <w:sz w:val="15"/>
        <w:szCs w:val="15"/>
      </w:rPr>
      <w:drawing>
        <wp:anchor distT="0" distB="0" distL="114300" distR="114300" simplePos="0" relativeHeight="251661312" behindDoc="1" locked="0" layoutInCell="1" allowOverlap="1" wp14:anchorId="72BAC118" wp14:editId="7F239408">
          <wp:simplePos x="0" y="0"/>
          <wp:positionH relativeFrom="column">
            <wp:posOffset>-828040</wp:posOffset>
          </wp:positionH>
          <wp:positionV relativeFrom="page">
            <wp:posOffset>9505950</wp:posOffset>
          </wp:positionV>
          <wp:extent cx="7591425" cy="906145"/>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9BC9" w14:textId="77777777" w:rsidR="00B063B9" w:rsidRDefault="00B063B9" w:rsidP="00B063B9">
    <w:pPr>
      <w:pStyle w:val="Fuzeile"/>
      <w:tabs>
        <w:tab w:val="clear" w:pos="9072"/>
      </w:tabs>
      <w:ind w:left="2381" w:right="-312"/>
      <w:jc w:val="both"/>
      <w:rPr>
        <w:rFonts w:ascii="Times" w:hAnsi="Times"/>
        <w:b/>
        <w:sz w:val="15"/>
        <w:szCs w:val="15"/>
      </w:rPr>
    </w:pPr>
  </w:p>
  <w:p w14:paraId="5687C2DD" w14:textId="00E7C95B" w:rsidR="00B063B9" w:rsidRDefault="00B063B9" w:rsidP="00B063B9">
    <w:pPr>
      <w:pStyle w:val="Fuzeile"/>
      <w:tabs>
        <w:tab w:val="clear" w:pos="9072"/>
      </w:tabs>
      <w:ind w:left="2381" w:right="-312"/>
      <w:jc w:val="both"/>
      <w:rPr>
        <w:rFonts w:ascii="Times" w:hAnsi="Times"/>
        <w:sz w:val="15"/>
        <w:szCs w:val="15"/>
        <w:lang w:val="en-GB"/>
      </w:rPr>
    </w:pPr>
    <w:r w:rsidRPr="00BD212F">
      <w:rPr>
        <w:rFonts w:ascii="Times" w:hAnsi="Times"/>
        <w:b/>
        <w:sz w:val="15"/>
        <w:szCs w:val="15"/>
      </w:rPr>
      <w:t>Kontakt:</w:t>
    </w:r>
    <w:r w:rsidRPr="00BD212F">
      <w:rPr>
        <w:rFonts w:ascii="Times" w:hAnsi="Times"/>
        <w:sz w:val="15"/>
        <w:szCs w:val="15"/>
      </w:rPr>
      <w:t xml:space="preserve"> Tourismusverband Paznaun - Ischgl,</w:t>
    </w:r>
    <w:r>
      <w:rPr>
        <w:rFonts w:ascii="Times" w:hAnsi="Times"/>
        <w:sz w:val="15"/>
        <w:szCs w:val="15"/>
        <w:lang w:val="de-DE"/>
      </w:rPr>
      <w:t xml:space="preserve"> </w:t>
    </w:r>
    <w:r w:rsidR="00BC348A">
      <w:rPr>
        <w:rFonts w:ascii="Times" w:hAnsi="Times"/>
        <w:sz w:val="15"/>
        <w:szCs w:val="15"/>
        <w:lang w:val="de-DE"/>
      </w:rPr>
      <w:t xml:space="preserve">Madeline Sauser, </w:t>
    </w:r>
    <w:r w:rsidRPr="00BD212F">
      <w:rPr>
        <w:rFonts w:ascii="Times" w:hAnsi="Times"/>
        <w:sz w:val="15"/>
        <w:szCs w:val="15"/>
      </w:rPr>
      <w:t>Dorfstr. 43, A-6561 Ischgl,</w:t>
    </w:r>
    <w:r w:rsidRPr="00040BF8">
      <w:rPr>
        <w:rFonts w:ascii="Times" w:hAnsi="Times"/>
        <w:sz w:val="15"/>
        <w:szCs w:val="15"/>
        <w:lang w:val="en-GB"/>
      </w:rPr>
      <w:t xml:space="preserve"> </w:t>
    </w:r>
  </w:p>
  <w:p w14:paraId="314B7772" w14:textId="1A71F274" w:rsidR="00B063B9" w:rsidRPr="00B063B9" w:rsidRDefault="00B063B9" w:rsidP="00B063B9">
    <w:pPr>
      <w:pStyle w:val="Fuzeile"/>
      <w:tabs>
        <w:tab w:val="clear" w:pos="9072"/>
      </w:tabs>
      <w:ind w:left="2381" w:right="-312"/>
      <w:jc w:val="both"/>
      <w:rPr>
        <w:rFonts w:ascii="Times" w:hAnsi="Times"/>
        <w:sz w:val="15"/>
        <w:szCs w:val="15"/>
      </w:rPr>
    </w:pPr>
    <w:r w:rsidRPr="00BD212F">
      <w:rPr>
        <w:rFonts w:ascii="Times" w:hAnsi="Times"/>
        <w:sz w:val="15"/>
        <w:szCs w:val="15"/>
      </w:rPr>
      <w:t xml:space="preserve">Tel. +43 50990 112, Fax: +43 50 990 199, E-Mail: </w:t>
    </w:r>
    <w:r w:rsidRPr="00B063B9">
      <w:rPr>
        <w:rFonts w:ascii="Times" w:hAnsi="Times"/>
        <w:sz w:val="15"/>
        <w:szCs w:val="15"/>
        <w:lang w:val="en-GB"/>
      </w:rPr>
      <w:t>presse</w:t>
    </w:r>
    <w:r w:rsidRPr="00BD212F">
      <w:rPr>
        <w:rFonts w:ascii="Times" w:hAnsi="Times"/>
        <w:sz w:val="15"/>
        <w:szCs w:val="15"/>
      </w:rPr>
      <w:t>@paznaun-ischgl.com</w:t>
    </w:r>
  </w:p>
  <w:p w14:paraId="043C7981" w14:textId="7CE81BC8" w:rsidR="00084B4C" w:rsidRPr="00B063B9" w:rsidRDefault="00B063B9" w:rsidP="00B063B9">
    <w:pPr>
      <w:pStyle w:val="Fuzeile"/>
    </w:pPr>
    <w:r>
      <w:rPr>
        <w:rFonts w:ascii="Times" w:hAnsi="Times"/>
        <w:noProof/>
        <w:sz w:val="15"/>
        <w:szCs w:val="15"/>
      </w:rPr>
      <mc:AlternateContent>
        <mc:Choice Requires="wps">
          <w:drawing>
            <wp:anchor distT="0" distB="0" distL="114300" distR="114300" simplePos="0" relativeHeight="251662336" behindDoc="0" locked="0" layoutInCell="1" allowOverlap="1" wp14:anchorId="018E98C7" wp14:editId="719B75F6">
              <wp:simplePos x="0" y="0"/>
              <wp:positionH relativeFrom="column">
                <wp:posOffset>1335075</wp:posOffset>
              </wp:positionH>
              <wp:positionV relativeFrom="paragraph">
                <wp:posOffset>69215</wp:posOffset>
              </wp:positionV>
              <wp:extent cx="5426710" cy="203200"/>
              <wp:effectExtent l="0" t="0" r="2540"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9093C" id="Rectangle 13" o:spid="_x0000_s1026" style="position:absolute;margin-left:105.1pt;margin-top:5.45pt;width:427.3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" fillcolor="black"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1CC91" w14:textId="77777777" w:rsidR="00571957" w:rsidRDefault="00571957">
      <w:r>
        <w:separator/>
      </w:r>
    </w:p>
  </w:footnote>
  <w:footnote w:type="continuationSeparator" w:id="0">
    <w:p w14:paraId="383A58E3" w14:textId="77777777" w:rsidR="00571957" w:rsidRDefault="00571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6F06" w14:textId="7B7CBA1B" w:rsidR="00351940" w:rsidRDefault="00B063B9" w:rsidP="00351940">
    <w:pPr>
      <w:pStyle w:val="Kopfzeile"/>
      <w:jc w:val="left"/>
    </w:pPr>
    <w:r>
      <w:rPr>
        <w:noProof/>
      </w:rPr>
      <w:drawing>
        <wp:anchor distT="0" distB="0" distL="114300" distR="114300" simplePos="0" relativeHeight="251657216" behindDoc="1" locked="0" layoutInCell="1" allowOverlap="1" wp14:anchorId="2CDDFBA0" wp14:editId="11EAE5C0">
          <wp:simplePos x="0" y="0"/>
          <wp:positionH relativeFrom="column">
            <wp:posOffset>3629660</wp:posOffset>
          </wp:positionH>
          <wp:positionV relativeFrom="paragraph">
            <wp:posOffset>-454025</wp:posOffset>
          </wp:positionV>
          <wp:extent cx="3086100" cy="43910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D2980" w14:textId="77777777" w:rsidR="00351940" w:rsidRDefault="00351940" w:rsidP="00351940">
    <w:pPr>
      <w:pStyle w:val="Kopfzeile"/>
      <w:jc w:val="left"/>
    </w:pPr>
  </w:p>
  <w:p w14:paraId="152DD1B2" w14:textId="77777777" w:rsidR="00351940" w:rsidRDefault="00351940" w:rsidP="00351940">
    <w:pPr>
      <w:pStyle w:val="Kopfzeile"/>
      <w:jc w:val="left"/>
    </w:pPr>
  </w:p>
  <w:p w14:paraId="19D24400" w14:textId="77777777" w:rsidR="00351940" w:rsidRDefault="00351940" w:rsidP="00351940">
    <w:pPr>
      <w:pStyle w:val="Kopfzeile"/>
      <w:jc w:val="left"/>
    </w:pPr>
  </w:p>
  <w:p w14:paraId="32877F87" w14:textId="77777777" w:rsidR="00351940" w:rsidRDefault="00351940" w:rsidP="00351940">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34BD" w14:textId="53D04DD3" w:rsidR="00084B4C" w:rsidRDefault="00B063B9" w:rsidP="00301983">
    <w:pPr>
      <w:pStyle w:val="berschrift1"/>
    </w:pPr>
    <w:r>
      <w:rPr>
        <w:noProof/>
      </w:rPr>
      <w:drawing>
        <wp:anchor distT="0" distB="0" distL="114300" distR="114300" simplePos="0" relativeHeight="251656192" behindDoc="1" locked="0" layoutInCell="1" allowOverlap="1" wp14:anchorId="2B4C34D7" wp14:editId="2717B6E6">
          <wp:simplePos x="0" y="0"/>
          <wp:positionH relativeFrom="column">
            <wp:posOffset>3629660</wp:posOffset>
          </wp:positionH>
          <wp:positionV relativeFrom="paragraph">
            <wp:posOffset>-457200</wp:posOffset>
          </wp:positionV>
          <wp:extent cx="3086100" cy="439102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4C" w:rsidRPr="00A12DB8">
      <w:rPr>
        <w:sz w:val="16"/>
        <w:lang w:val="en-GB"/>
      </w:rPr>
      <w:t xml:space="preserve"> </w:t>
    </w:r>
    <w:r w:rsidR="00084B4C">
      <w:rPr>
        <w:sz w:val="16"/>
        <w:lang w:val="en-GB"/>
      </w:rPr>
      <w:tab/>
    </w:r>
    <w:r w:rsidR="00084B4C">
      <w:rPr>
        <w:sz w:val="16"/>
        <w:lang w:val="en-GB"/>
      </w:rPr>
      <w:tab/>
    </w:r>
    <w:r w:rsidR="00084B4C">
      <w:rPr>
        <w:sz w:val="16"/>
        <w:lang w:val="en-GB"/>
      </w:rPr>
      <w:tab/>
    </w:r>
    <w:r w:rsidR="00084B4C">
      <w:rPr>
        <w:sz w:val="16"/>
        <w:lang w:val="en-GB"/>
      </w:rPr>
      <w:tab/>
    </w:r>
    <w:r w:rsidR="00084B4C">
      <w:rPr>
        <w:sz w:val="16"/>
        <w:lang w:val="en-GB"/>
      </w:rPr>
      <w:tab/>
      <w:t xml:space="preserve">  </w:t>
    </w:r>
    <w:r w:rsidR="00084B4C" w:rsidRPr="00A12DB8">
      <w:rPr>
        <w:sz w:val="16"/>
        <w:lang w:val="en-GB"/>
      </w:rPr>
      <w:t xml:space="preserve"> </w:t>
    </w:r>
    <w:r w:rsidR="00084B4C" w:rsidRPr="00A12DB8">
      <w:rPr>
        <w:sz w:val="16"/>
        <w:lang w:val="en-GB"/>
      </w:rPr>
      <w:tab/>
    </w:r>
    <w:r w:rsidR="00084B4C" w:rsidRPr="00A12DB8">
      <w:rPr>
        <w:sz w:val="16"/>
        <w:lang w:val="en-GB"/>
      </w:rPr>
      <w:tab/>
    </w:r>
  </w:p>
  <w:p w14:paraId="2DA224BB" w14:textId="77777777" w:rsidR="00084B4C" w:rsidRDefault="00084B4C">
    <w:pPr>
      <w:pStyle w:val="Kopfzeile"/>
      <w:jc w:val="left"/>
    </w:pPr>
  </w:p>
  <w:p w14:paraId="4067ED54" w14:textId="77777777" w:rsidR="00084B4C" w:rsidRDefault="00084B4C">
    <w:pPr>
      <w:pStyle w:val="Kopfzeile"/>
      <w:jc w:val="left"/>
      <w:rPr>
        <w:rFonts w:ascii="Times" w:hAnsi="Times"/>
        <w:b/>
        <w:sz w:val="22"/>
      </w:rPr>
    </w:pPr>
  </w:p>
  <w:p w14:paraId="6E088FB9" w14:textId="77777777" w:rsidR="00084B4C" w:rsidRDefault="00084B4C">
    <w:pPr>
      <w:pStyle w:val="Kopfzeile"/>
      <w:jc w:val="left"/>
      <w:rPr>
        <w:rFonts w:ascii="Times" w:hAnsi="Times"/>
        <w:b/>
        <w:sz w:val="22"/>
      </w:rPr>
    </w:pPr>
  </w:p>
  <w:p w14:paraId="597E8EBD" w14:textId="77777777" w:rsidR="00084B4C" w:rsidRDefault="00084B4C">
    <w:pPr>
      <w:pStyle w:val="Kopfzeile"/>
      <w:jc w:val="left"/>
      <w:rPr>
        <w:rFonts w:ascii="Times" w:hAnsi="Times"/>
        <w:b/>
        <w:sz w:val="22"/>
      </w:rPr>
    </w:pPr>
  </w:p>
  <w:p w14:paraId="6736BD1A" w14:textId="77777777" w:rsidR="00084B4C" w:rsidRDefault="00084B4C">
    <w:pPr>
      <w:pStyle w:val="Kopfzeile"/>
      <w:jc w:val="left"/>
      <w:rPr>
        <w:rFonts w:ascii="Times" w:hAnsi="Times"/>
        <w:b/>
        <w:sz w:val="22"/>
      </w:rPr>
    </w:pPr>
  </w:p>
  <w:p w14:paraId="3A01837C" w14:textId="5BAC91F0" w:rsidR="00084B4C" w:rsidRDefault="00084B4C">
    <w:pPr>
      <w:pStyle w:val="Kopfzeile"/>
      <w:jc w:val="left"/>
      <w:rPr>
        <w:rFonts w:ascii="Times" w:hAnsi="Times"/>
        <w:b/>
        <w:sz w:val="22"/>
      </w:rPr>
    </w:pPr>
    <w:r>
      <w:rPr>
        <w:rFonts w:ascii="Times" w:hAnsi="Times"/>
        <w:b/>
        <w:sz w:val="22"/>
      </w:rPr>
      <w:t xml:space="preserve">PRESSEINFORMATION   </w:t>
    </w:r>
  </w:p>
  <w:p w14:paraId="06679555" w14:textId="77777777" w:rsidR="00B063B9" w:rsidRDefault="00B063B9">
    <w:pPr>
      <w:pStyle w:val="Kopfzeile"/>
      <w:jc w:val="left"/>
      <w:rPr>
        <w:rFonts w:ascii="Times" w:hAnsi="Times"/>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B9"/>
    <w:rsid w:val="0000346F"/>
    <w:rsid w:val="00003B8B"/>
    <w:rsid w:val="000052AE"/>
    <w:rsid w:val="00006E90"/>
    <w:rsid w:val="0002557F"/>
    <w:rsid w:val="000364E5"/>
    <w:rsid w:val="00040BF8"/>
    <w:rsid w:val="0004575D"/>
    <w:rsid w:val="000602CD"/>
    <w:rsid w:val="00063B88"/>
    <w:rsid w:val="0007034E"/>
    <w:rsid w:val="00083BE3"/>
    <w:rsid w:val="00084B4C"/>
    <w:rsid w:val="0009195E"/>
    <w:rsid w:val="00093821"/>
    <w:rsid w:val="00095A72"/>
    <w:rsid w:val="000A1FCD"/>
    <w:rsid w:val="000A7166"/>
    <w:rsid w:val="000B067A"/>
    <w:rsid w:val="000B78CF"/>
    <w:rsid w:val="000C34D6"/>
    <w:rsid w:val="000E3EA8"/>
    <w:rsid w:val="000E44DD"/>
    <w:rsid w:val="000F32EF"/>
    <w:rsid w:val="000F37F8"/>
    <w:rsid w:val="00107692"/>
    <w:rsid w:val="001277F1"/>
    <w:rsid w:val="00133ABA"/>
    <w:rsid w:val="001440A6"/>
    <w:rsid w:val="001457DF"/>
    <w:rsid w:val="00162CA9"/>
    <w:rsid w:val="001654A5"/>
    <w:rsid w:val="0017459F"/>
    <w:rsid w:val="0017476D"/>
    <w:rsid w:val="0017491F"/>
    <w:rsid w:val="00181C20"/>
    <w:rsid w:val="001A146F"/>
    <w:rsid w:val="001A7D3B"/>
    <w:rsid w:val="001B24EB"/>
    <w:rsid w:val="001B7EF6"/>
    <w:rsid w:val="001C488E"/>
    <w:rsid w:val="001C5290"/>
    <w:rsid w:val="001C5A50"/>
    <w:rsid w:val="001C6367"/>
    <w:rsid w:val="001D3589"/>
    <w:rsid w:val="001D4573"/>
    <w:rsid w:val="001D5651"/>
    <w:rsid w:val="001D5690"/>
    <w:rsid w:val="001E2AD7"/>
    <w:rsid w:val="001E3B0B"/>
    <w:rsid w:val="001F6049"/>
    <w:rsid w:val="001F6645"/>
    <w:rsid w:val="00220193"/>
    <w:rsid w:val="002349AD"/>
    <w:rsid w:val="00234F17"/>
    <w:rsid w:val="00241005"/>
    <w:rsid w:val="00243C81"/>
    <w:rsid w:val="002444A9"/>
    <w:rsid w:val="002476D4"/>
    <w:rsid w:val="002507A3"/>
    <w:rsid w:val="0026056B"/>
    <w:rsid w:val="00265082"/>
    <w:rsid w:val="002655E6"/>
    <w:rsid w:val="00265B4D"/>
    <w:rsid w:val="0027051C"/>
    <w:rsid w:val="0027110A"/>
    <w:rsid w:val="002712E7"/>
    <w:rsid w:val="0028332F"/>
    <w:rsid w:val="00287A2B"/>
    <w:rsid w:val="00297CF9"/>
    <w:rsid w:val="002A2C5A"/>
    <w:rsid w:val="002B012A"/>
    <w:rsid w:val="002B42D0"/>
    <w:rsid w:val="002B7F47"/>
    <w:rsid w:val="002C162B"/>
    <w:rsid w:val="002D32BF"/>
    <w:rsid w:val="002F2274"/>
    <w:rsid w:val="002F7494"/>
    <w:rsid w:val="00301983"/>
    <w:rsid w:val="00303441"/>
    <w:rsid w:val="003053FA"/>
    <w:rsid w:val="00307E05"/>
    <w:rsid w:val="00313C9C"/>
    <w:rsid w:val="00314A7A"/>
    <w:rsid w:val="00317317"/>
    <w:rsid w:val="003209B6"/>
    <w:rsid w:val="00324379"/>
    <w:rsid w:val="00327BC8"/>
    <w:rsid w:val="00350A5D"/>
    <w:rsid w:val="00351940"/>
    <w:rsid w:val="00351EDA"/>
    <w:rsid w:val="00352513"/>
    <w:rsid w:val="00353182"/>
    <w:rsid w:val="00356C9A"/>
    <w:rsid w:val="0036401E"/>
    <w:rsid w:val="00364E47"/>
    <w:rsid w:val="00365345"/>
    <w:rsid w:val="003672DB"/>
    <w:rsid w:val="00367BD7"/>
    <w:rsid w:val="00373387"/>
    <w:rsid w:val="0037587A"/>
    <w:rsid w:val="00375C17"/>
    <w:rsid w:val="0039166B"/>
    <w:rsid w:val="00396C66"/>
    <w:rsid w:val="003A2B01"/>
    <w:rsid w:val="003C2313"/>
    <w:rsid w:val="003E1A76"/>
    <w:rsid w:val="003E5195"/>
    <w:rsid w:val="003E63B9"/>
    <w:rsid w:val="003F2195"/>
    <w:rsid w:val="003F30EF"/>
    <w:rsid w:val="00402437"/>
    <w:rsid w:val="00402BEF"/>
    <w:rsid w:val="00413689"/>
    <w:rsid w:val="00413EE1"/>
    <w:rsid w:val="0043356C"/>
    <w:rsid w:val="004354AD"/>
    <w:rsid w:val="00441C3F"/>
    <w:rsid w:val="004508F7"/>
    <w:rsid w:val="00460F8D"/>
    <w:rsid w:val="004662D6"/>
    <w:rsid w:val="004736EE"/>
    <w:rsid w:val="00475E4E"/>
    <w:rsid w:val="004764AD"/>
    <w:rsid w:val="00481629"/>
    <w:rsid w:val="00485847"/>
    <w:rsid w:val="004A03FC"/>
    <w:rsid w:val="004A0F80"/>
    <w:rsid w:val="004A170D"/>
    <w:rsid w:val="004A1715"/>
    <w:rsid w:val="004A227D"/>
    <w:rsid w:val="004A5F81"/>
    <w:rsid w:val="004A6475"/>
    <w:rsid w:val="004B0A8F"/>
    <w:rsid w:val="004B1CF6"/>
    <w:rsid w:val="004B55CE"/>
    <w:rsid w:val="004C153D"/>
    <w:rsid w:val="004C1F74"/>
    <w:rsid w:val="004C26B5"/>
    <w:rsid w:val="004C449C"/>
    <w:rsid w:val="004C4553"/>
    <w:rsid w:val="004C5F33"/>
    <w:rsid w:val="004D1755"/>
    <w:rsid w:val="004D1D62"/>
    <w:rsid w:val="004D3864"/>
    <w:rsid w:val="004D485D"/>
    <w:rsid w:val="004E5ECD"/>
    <w:rsid w:val="004F1004"/>
    <w:rsid w:val="004F25C1"/>
    <w:rsid w:val="005041AA"/>
    <w:rsid w:val="00510F70"/>
    <w:rsid w:val="00511E4B"/>
    <w:rsid w:val="0051317D"/>
    <w:rsid w:val="0052237D"/>
    <w:rsid w:val="0053358E"/>
    <w:rsid w:val="00550F17"/>
    <w:rsid w:val="00552428"/>
    <w:rsid w:val="00554999"/>
    <w:rsid w:val="00556C68"/>
    <w:rsid w:val="005664FE"/>
    <w:rsid w:val="00571957"/>
    <w:rsid w:val="005772E1"/>
    <w:rsid w:val="00593405"/>
    <w:rsid w:val="00594D87"/>
    <w:rsid w:val="005952FD"/>
    <w:rsid w:val="005A0B90"/>
    <w:rsid w:val="005B156F"/>
    <w:rsid w:val="005B2547"/>
    <w:rsid w:val="005C5669"/>
    <w:rsid w:val="005D63C8"/>
    <w:rsid w:val="005E05A2"/>
    <w:rsid w:val="005E4C24"/>
    <w:rsid w:val="005E5572"/>
    <w:rsid w:val="005E5C10"/>
    <w:rsid w:val="005E5E7E"/>
    <w:rsid w:val="006017AF"/>
    <w:rsid w:val="00602CC9"/>
    <w:rsid w:val="00602E1B"/>
    <w:rsid w:val="0060704E"/>
    <w:rsid w:val="00611B50"/>
    <w:rsid w:val="006122A2"/>
    <w:rsid w:val="0061605C"/>
    <w:rsid w:val="006161B0"/>
    <w:rsid w:val="006238A8"/>
    <w:rsid w:val="00626998"/>
    <w:rsid w:val="00636D9A"/>
    <w:rsid w:val="006569BF"/>
    <w:rsid w:val="0066045D"/>
    <w:rsid w:val="00672D61"/>
    <w:rsid w:val="00682167"/>
    <w:rsid w:val="006A28BF"/>
    <w:rsid w:val="006A42F4"/>
    <w:rsid w:val="006C5CFF"/>
    <w:rsid w:val="006C71EA"/>
    <w:rsid w:val="006D13A4"/>
    <w:rsid w:val="006D1D1D"/>
    <w:rsid w:val="006E0C5F"/>
    <w:rsid w:val="006E50D1"/>
    <w:rsid w:val="006E5F65"/>
    <w:rsid w:val="006F3EA3"/>
    <w:rsid w:val="0070052F"/>
    <w:rsid w:val="00701CD6"/>
    <w:rsid w:val="00703334"/>
    <w:rsid w:val="00712925"/>
    <w:rsid w:val="00714FD4"/>
    <w:rsid w:val="00720BC2"/>
    <w:rsid w:val="00724184"/>
    <w:rsid w:val="00725F07"/>
    <w:rsid w:val="007360F9"/>
    <w:rsid w:val="007545FA"/>
    <w:rsid w:val="00765942"/>
    <w:rsid w:val="00771219"/>
    <w:rsid w:val="00775D9B"/>
    <w:rsid w:val="007850C1"/>
    <w:rsid w:val="00786261"/>
    <w:rsid w:val="00793D15"/>
    <w:rsid w:val="00795F12"/>
    <w:rsid w:val="007A7660"/>
    <w:rsid w:val="007B3061"/>
    <w:rsid w:val="007B3960"/>
    <w:rsid w:val="007C21DE"/>
    <w:rsid w:val="007C633F"/>
    <w:rsid w:val="007D3E67"/>
    <w:rsid w:val="007D6F7A"/>
    <w:rsid w:val="007D7F19"/>
    <w:rsid w:val="007E1337"/>
    <w:rsid w:val="007E586F"/>
    <w:rsid w:val="007E6C5F"/>
    <w:rsid w:val="007F0051"/>
    <w:rsid w:val="007F4303"/>
    <w:rsid w:val="007F7093"/>
    <w:rsid w:val="00812804"/>
    <w:rsid w:val="00813094"/>
    <w:rsid w:val="0082644E"/>
    <w:rsid w:val="00830308"/>
    <w:rsid w:val="008307F9"/>
    <w:rsid w:val="008328AF"/>
    <w:rsid w:val="008409BE"/>
    <w:rsid w:val="00842682"/>
    <w:rsid w:val="008479B8"/>
    <w:rsid w:val="00847C2E"/>
    <w:rsid w:val="00850032"/>
    <w:rsid w:val="0085476B"/>
    <w:rsid w:val="00862EDF"/>
    <w:rsid w:val="008731CD"/>
    <w:rsid w:val="0087578F"/>
    <w:rsid w:val="008773D5"/>
    <w:rsid w:val="00882149"/>
    <w:rsid w:val="00884E41"/>
    <w:rsid w:val="00885EEB"/>
    <w:rsid w:val="00890898"/>
    <w:rsid w:val="00895CDA"/>
    <w:rsid w:val="00897A0A"/>
    <w:rsid w:val="008A0952"/>
    <w:rsid w:val="008A166B"/>
    <w:rsid w:val="008A3E98"/>
    <w:rsid w:val="008B0456"/>
    <w:rsid w:val="008B49D3"/>
    <w:rsid w:val="008B4A8E"/>
    <w:rsid w:val="008B603F"/>
    <w:rsid w:val="008C078D"/>
    <w:rsid w:val="008C400E"/>
    <w:rsid w:val="008C6A90"/>
    <w:rsid w:val="008D36C9"/>
    <w:rsid w:val="008D4D9E"/>
    <w:rsid w:val="008E1EB7"/>
    <w:rsid w:val="008E60A5"/>
    <w:rsid w:val="008F7892"/>
    <w:rsid w:val="008F7EB9"/>
    <w:rsid w:val="00904227"/>
    <w:rsid w:val="00912FEF"/>
    <w:rsid w:val="0091458A"/>
    <w:rsid w:val="009241BC"/>
    <w:rsid w:val="009773B2"/>
    <w:rsid w:val="009902D8"/>
    <w:rsid w:val="0099170A"/>
    <w:rsid w:val="00993CC8"/>
    <w:rsid w:val="0099762B"/>
    <w:rsid w:val="009C5B7E"/>
    <w:rsid w:val="009D40BD"/>
    <w:rsid w:val="009D4C11"/>
    <w:rsid w:val="009D561A"/>
    <w:rsid w:val="009D5AAD"/>
    <w:rsid w:val="009E2993"/>
    <w:rsid w:val="009E7F36"/>
    <w:rsid w:val="009F30C8"/>
    <w:rsid w:val="00A12DB8"/>
    <w:rsid w:val="00A12EF7"/>
    <w:rsid w:val="00A13CCA"/>
    <w:rsid w:val="00A15A91"/>
    <w:rsid w:val="00A202C2"/>
    <w:rsid w:val="00A21C56"/>
    <w:rsid w:val="00A24F7A"/>
    <w:rsid w:val="00A3073A"/>
    <w:rsid w:val="00A4136A"/>
    <w:rsid w:val="00A4329B"/>
    <w:rsid w:val="00A50C09"/>
    <w:rsid w:val="00A5366B"/>
    <w:rsid w:val="00A77D3A"/>
    <w:rsid w:val="00A83C58"/>
    <w:rsid w:val="00A8777F"/>
    <w:rsid w:val="00A90CD4"/>
    <w:rsid w:val="00A97F94"/>
    <w:rsid w:val="00AA01DD"/>
    <w:rsid w:val="00AA550E"/>
    <w:rsid w:val="00AB171D"/>
    <w:rsid w:val="00AB197E"/>
    <w:rsid w:val="00AB3A13"/>
    <w:rsid w:val="00AD2120"/>
    <w:rsid w:val="00AD504F"/>
    <w:rsid w:val="00AE2304"/>
    <w:rsid w:val="00AF14FE"/>
    <w:rsid w:val="00B0250C"/>
    <w:rsid w:val="00B063B9"/>
    <w:rsid w:val="00B1538F"/>
    <w:rsid w:val="00B17E2D"/>
    <w:rsid w:val="00B30614"/>
    <w:rsid w:val="00B33114"/>
    <w:rsid w:val="00B36DA5"/>
    <w:rsid w:val="00B41043"/>
    <w:rsid w:val="00B45026"/>
    <w:rsid w:val="00B50AEC"/>
    <w:rsid w:val="00B51267"/>
    <w:rsid w:val="00B63878"/>
    <w:rsid w:val="00B641F5"/>
    <w:rsid w:val="00B667FB"/>
    <w:rsid w:val="00B70D24"/>
    <w:rsid w:val="00B76EEB"/>
    <w:rsid w:val="00B80C62"/>
    <w:rsid w:val="00B90D3F"/>
    <w:rsid w:val="00B9307A"/>
    <w:rsid w:val="00B95DEA"/>
    <w:rsid w:val="00B96E40"/>
    <w:rsid w:val="00BA0A83"/>
    <w:rsid w:val="00BB09A3"/>
    <w:rsid w:val="00BB3F18"/>
    <w:rsid w:val="00BC348A"/>
    <w:rsid w:val="00BC48C5"/>
    <w:rsid w:val="00BC4A1F"/>
    <w:rsid w:val="00BC4A70"/>
    <w:rsid w:val="00BC4D2A"/>
    <w:rsid w:val="00BD1552"/>
    <w:rsid w:val="00BD212F"/>
    <w:rsid w:val="00BF41A4"/>
    <w:rsid w:val="00C005F7"/>
    <w:rsid w:val="00C030F2"/>
    <w:rsid w:val="00C04DE7"/>
    <w:rsid w:val="00C1546F"/>
    <w:rsid w:val="00C169FB"/>
    <w:rsid w:val="00C20B02"/>
    <w:rsid w:val="00C267D1"/>
    <w:rsid w:val="00C27ED2"/>
    <w:rsid w:val="00C32EB9"/>
    <w:rsid w:val="00C40676"/>
    <w:rsid w:val="00C41356"/>
    <w:rsid w:val="00C52A8B"/>
    <w:rsid w:val="00C70826"/>
    <w:rsid w:val="00C70DE9"/>
    <w:rsid w:val="00C766F6"/>
    <w:rsid w:val="00C83203"/>
    <w:rsid w:val="00C84C48"/>
    <w:rsid w:val="00C858B6"/>
    <w:rsid w:val="00C8651C"/>
    <w:rsid w:val="00C92790"/>
    <w:rsid w:val="00CA14BC"/>
    <w:rsid w:val="00CA1EF8"/>
    <w:rsid w:val="00CA4D0A"/>
    <w:rsid w:val="00CA76D5"/>
    <w:rsid w:val="00CB2AD6"/>
    <w:rsid w:val="00CB4B52"/>
    <w:rsid w:val="00CC5309"/>
    <w:rsid w:val="00CD2842"/>
    <w:rsid w:val="00CD6C5B"/>
    <w:rsid w:val="00CE1875"/>
    <w:rsid w:val="00CE7C11"/>
    <w:rsid w:val="00CF0154"/>
    <w:rsid w:val="00CF5017"/>
    <w:rsid w:val="00CF5892"/>
    <w:rsid w:val="00D00F87"/>
    <w:rsid w:val="00D172AF"/>
    <w:rsid w:val="00D21008"/>
    <w:rsid w:val="00D221A8"/>
    <w:rsid w:val="00D313E5"/>
    <w:rsid w:val="00D334E5"/>
    <w:rsid w:val="00D34AE3"/>
    <w:rsid w:val="00D449AC"/>
    <w:rsid w:val="00D521E7"/>
    <w:rsid w:val="00D5354E"/>
    <w:rsid w:val="00D56D8D"/>
    <w:rsid w:val="00D6136F"/>
    <w:rsid w:val="00D70572"/>
    <w:rsid w:val="00D7159C"/>
    <w:rsid w:val="00D829BB"/>
    <w:rsid w:val="00DA5073"/>
    <w:rsid w:val="00DC1F57"/>
    <w:rsid w:val="00DC6550"/>
    <w:rsid w:val="00DD5910"/>
    <w:rsid w:val="00DD7E28"/>
    <w:rsid w:val="00DE0AAD"/>
    <w:rsid w:val="00DE3E88"/>
    <w:rsid w:val="00DF0798"/>
    <w:rsid w:val="00DF43DC"/>
    <w:rsid w:val="00DF4D1A"/>
    <w:rsid w:val="00E00E74"/>
    <w:rsid w:val="00E069A7"/>
    <w:rsid w:val="00E23D74"/>
    <w:rsid w:val="00E24C7A"/>
    <w:rsid w:val="00E250A4"/>
    <w:rsid w:val="00E2659D"/>
    <w:rsid w:val="00E3245A"/>
    <w:rsid w:val="00E460C4"/>
    <w:rsid w:val="00E4776D"/>
    <w:rsid w:val="00E52260"/>
    <w:rsid w:val="00E54EB3"/>
    <w:rsid w:val="00E64764"/>
    <w:rsid w:val="00E66DD2"/>
    <w:rsid w:val="00E72398"/>
    <w:rsid w:val="00E76DCA"/>
    <w:rsid w:val="00E84F4C"/>
    <w:rsid w:val="00EA1E81"/>
    <w:rsid w:val="00EA46F2"/>
    <w:rsid w:val="00EB01BE"/>
    <w:rsid w:val="00EB4689"/>
    <w:rsid w:val="00EB66F0"/>
    <w:rsid w:val="00EC702E"/>
    <w:rsid w:val="00ED0769"/>
    <w:rsid w:val="00ED1A15"/>
    <w:rsid w:val="00ED47D4"/>
    <w:rsid w:val="00ED6737"/>
    <w:rsid w:val="00EE06C4"/>
    <w:rsid w:val="00EE6B50"/>
    <w:rsid w:val="00EE6C08"/>
    <w:rsid w:val="00EF265B"/>
    <w:rsid w:val="00EF49A8"/>
    <w:rsid w:val="00F03204"/>
    <w:rsid w:val="00F07A7F"/>
    <w:rsid w:val="00F15D12"/>
    <w:rsid w:val="00F21787"/>
    <w:rsid w:val="00F233A6"/>
    <w:rsid w:val="00F24972"/>
    <w:rsid w:val="00F32E3F"/>
    <w:rsid w:val="00F43E6C"/>
    <w:rsid w:val="00F51FDE"/>
    <w:rsid w:val="00F54BA3"/>
    <w:rsid w:val="00F62097"/>
    <w:rsid w:val="00F62C8A"/>
    <w:rsid w:val="00F645FD"/>
    <w:rsid w:val="00F66F48"/>
    <w:rsid w:val="00F67109"/>
    <w:rsid w:val="00F77B35"/>
    <w:rsid w:val="00F82914"/>
    <w:rsid w:val="00F85AAA"/>
    <w:rsid w:val="00F93CFC"/>
    <w:rsid w:val="00F9533C"/>
    <w:rsid w:val="00F95FA4"/>
    <w:rsid w:val="00FA1196"/>
    <w:rsid w:val="00FA1551"/>
    <w:rsid w:val="00FA5544"/>
    <w:rsid w:val="00FB7E4C"/>
    <w:rsid w:val="00FC0DEA"/>
    <w:rsid w:val="00FC37D4"/>
    <w:rsid w:val="00FC669C"/>
    <w:rsid w:val="00FD1B11"/>
    <w:rsid w:val="00FD33AA"/>
    <w:rsid w:val="00FE089F"/>
    <w:rsid w:val="00FE4376"/>
    <w:rsid w:val="00FF0E7F"/>
    <w:rsid w:val="00FF3FE2"/>
    <w:rsid w:val="00FF4739"/>
    <w:rsid w:val="00FF50DC"/>
    <w:rsid w:val="00FF5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oNotEmbedSmartTags/>
  <w:decimalSymbol w:val=","/>
  <w:listSeparator w:val=";"/>
  <w14:docId w14:val="33FC6861"/>
  <w15:chartTrackingRefBased/>
  <w15:docId w15:val="{23B321D2-F0B3-423E-807D-A2A94A1F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153D"/>
    <w:rPr>
      <w:sz w:val="24"/>
    </w:rPr>
  </w:style>
  <w:style w:type="paragraph" w:styleId="berschrift1">
    <w:name w:val="heading 1"/>
    <w:basedOn w:val="Standard"/>
    <w:next w:val="Standard"/>
    <w:link w:val="berschrift1Zchn"/>
    <w:qFormat/>
    <w:pPr>
      <w:keepNext/>
      <w:ind w:left="567" w:right="-623"/>
      <w:jc w:val="both"/>
      <w:outlineLvl w:val="0"/>
    </w:pPr>
    <w:rPr>
      <w:rFonts w:ascii="Times" w:hAnsi="Times"/>
      <w:b/>
      <w:sz w:val="28"/>
      <w:lang w:val="x-none" w:eastAsia="x-none"/>
    </w:rPr>
  </w:style>
  <w:style w:type="paragraph" w:styleId="berschrift2">
    <w:name w:val="heading 2"/>
    <w:basedOn w:val="Standard"/>
    <w:next w:val="Standard"/>
    <w:link w:val="berschrift2Zchn"/>
    <w:qFormat/>
    <w:pPr>
      <w:keepNext/>
      <w:ind w:right="-82"/>
      <w:outlineLvl w:val="1"/>
    </w:pPr>
    <w:rPr>
      <w:rFonts w:ascii="Arial" w:hAnsi="Arial"/>
      <w:b/>
      <w:sz w:val="36"/>
      <w:lang w:val="x-none" w:eastAsia="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jc w:val="center"/>
    </w:pPr>
    <w:rPr>
      <w:rFonts w:ascii="Courier" w:hAnsi="Courier"/>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rPr>
      <w:lang w:val="x-none" w:eastAsia="x-none"/>
    </w:rPr>
  </w:style>
  <w:style w:type="paragraph" w:styleId="Textkrper">
    <w:name w:val="Body Text"/>
    <w:basedOn w:val="Standard"/>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semiHidden/>
    <w:unhideWhenUsed/>
    <w:rsid w:val="007B3061"/>
    <w:rPr>
      <w:szCs w:val="24"/>
      <w:lang w:val="x-none" w:eastAsia="x-none"/>
    </w:rPr>
  </w:style>
  <w:style w:type="character" w:customStyle="1" w:styleId="KommentartextZchn">
    <w:name w:val="Kommentartext Zchn"/>
    <w:link w:val="Kommentartext"/>
    <w:uiPriority w:val="99"/>
    <w:semiHidden/>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styleId="NichtaufgelsteErwhnung">
    <w:name w:val="Unresolved Mention"/>
    <w:basedOn w:val="Absatz-Standardschriftart"/>
    <w:uiPriority w:val="99"/>
    <w:semiHidden/>
    <w:unhideWhenUsed/>
    <w:rsid w:val="00234F17"/>
    <w:rPr>
      <w:color w:val="605E5C"/>
      <w:shd w:val="clear" w:color="auto" w:fill="E1DFDD"/>
    </w:rPr>
  </w:style>
  <w:style w:type="character" w:styleId="BesuchterLink">
    <w:name w:val="FollowedHyperlink"/>
    <w:basedOn w:val="Absatz-Standardschriftart"/>
    <w:uiPriority w:val="99"/>
    <w:semiHidden/>
    <w:unhideWhenUsed/>
    <w:rsid w:val="007C63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ischgl.com/press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schgl.com/de/Enjoy/Kulinarik/Gourmet-Haubenlokale"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kulinarischerjakobsweg.paznaun-ischg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000_PUBLIC%20RELATIONS\01_LAUFEND\Pressetexte%20Layout\WORD%20DATEIEN\Pressetexte%20WORD%20Vorlagen\PA_Ischgl-ohne-Relax.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3" ma:contentTypeDescription="Ein neues Dokument erstellen." ma:contentTypeScope="" ma:versionID="0b31863cc502c20b479625e0627b46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1782eabcc19909be359116e37ce8a3c2"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CCAB32-A810-4BB1-9356-DA62AC50A3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49794A-AE3B-4E4B-8434-9D1DB8081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B338CC-A7F8-4C3B-B55F-D1FAE07078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PA_Ischgl-ohne-Relax</Template>
  <TotalTime>0</TotalTime>
  <Pages>2</Pages>
  <Words>454</Words>
  <Characters>2903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Isabell Sonderegger</dc:creator>
  <cp:keywords/>
  <cp:lastModifiedBy>Madeline Sauser | TVB Paznaun - Ischgl</cp:lastModifiedBy>
  <cp:revision>4</cp:revision>
  <cp:lastPrinted>2020-10-20T12:23:00Z</cp:lastPrinted>
  <dcterms:created xsi:type="dcterms:W3CDTF">2021-11-25T13:00:00Z</dcterms:created>
  <dcterms:modified xsi:type="dcterms:W3CDTF">2021-11-25T13:04:00Z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ies>
</file>